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CB" w:rsidRPr="009A6E0A" w:rsidRDefault="00355E16" w:rsidP="001836CB">
      <w:pPr>
        <w:rPr>
          <w:rFonts w:ascii="ABeeZee" w:hAnsi="ABeeZee"/>
          <w:sz w:val="36"/>
          <w:szCs w:val="36"/>
        </w:rPr>
      </w:pPr>
      <w:r w:rsidRPr="009A6E0A">
        <w:rPr>
          <w:rFonts w:ascii="ABeeZee" w:hAnsi="ABeeZee"/>
          <w:noProof/>
          <w:lang w:eastAsia="en-GB"/>
        </w:rPr>
        <w:drawing>
          <wp:anchor distT="114300" distB="114300" distL="114300" distR="114300" simplePos="0" relativeHeight="251663872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-191770</wp:posOffset>
            </wp:positionV>
            <wp:extent cx="3302635" cy="935990"/>
            <wp:effectExtent l="0" t="0" r="0" b="0"/>
            <wp:wrapSquare wrapText="bothSides"/>
            <wp:docPr id="21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662" w:rsidRPr="009A6E0A">
        <w:rPr>
          <w:rFonts w:ascii="ABeeZee" w:hAnsi="ABeeZee"/>
        </w:rPr>
        <w:t xml:space="preserve">  </w:t>
      </w:r>
    </w:p>
    <w:p w:rsidR="001C19F7" w:rsidRPr="009A6E0A" w:rsidRDefault="001C19F7" w:rsidP="00CB0D7E">
      <w:pPr>
        <w:spacing w:after="0"/>
        <w:rPr>
          <w:rFonts w:ascii="ABeeZee" w:hAnsi="ABeeZee"/>
          <w:b/>
          <w:i/>
          <w:sz w:val="36"/>
          <w:szCs w:val="36"/>
        </w:rPr>
      </w:pPr>
    </w:p>
    <w:p w:rsidR="00B807F5" w:rsidRPr="009A6E0A" w:rsidRDefault="006C35D2" w:rsidP="006B429A">
      <w:pPr>
        <w:jc w:val="center"/>
        <w:rPr>
          <w:rFonts w:ascii="ABeeZee" w:hAnsi="ABeeZee"/>
          <w:b/>
          <w:i/>
          <w:sz w:val="36"/>
          <w:szCs w:val="36"/>
        </w:rPr>
      </w:pPr>
      <w:r w:rsidRPr="009A6E0A">
        <w:rPr>
          <w:rFonts w:ascii="ABeeZee" w:hAnsi="ABeeZee"/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234950</wp:posOffset>
            </wp:positionV>
            <wp:extent cx="690245" cy="702310"/>
            <wp:effectExtent l="0" t="0" r="0" b="0"/>
            <wp:wrapNone/>
            <wp:docPr id="200" name="screenShot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7F5" w:rsidRPr="009A6E0A" w:rsidRDefault="00B807F5" w:rsidP="001836CB">
      <w:pPr>
        <w:spacing w:after="0"/>
        <w:jc w:val="center"/>
        <w:rPr>
          <w:rFonts w:ascii="ABeeZee" w:hAnsi="ABeeZee"/>
          <w:b/>
          <w:i/>
          <w:sz w:val="36"/>
          <w:szCs w:val="36"/>
        </w:rPr>
      </w:pPr>
    </w:p>
    <w:p w:rsidR="00B807F5" w:rsidRPr="009A6E0A" w:rsidRDefault="00B807F5" w:rsidP="001836CB">
      <w:pPr>
        <w:spacing w:after="0"/>
        <w:jc w:val="center"/>
        <w:rPr>
          <w:rFonts w:ascii="ABeeZee" w:hAnsi="ABeeZee"/>
          <w:b/>
          <w:i/>
          <w:sz w:val="36"/>
          <w:szCs w:val="36"/>
        </w:rPr>
      </w:pPr>
    </w:p>
    <w:p w:rsidR="001836CB" w:rsidRPr="009A6E0A" w:rsidRDefault="00B533B8" w:rsidP="006B429A">
      <w:pPr>
        <w:spacing w:after="0"/>
        <w:jc w:val="center"/>
        <w:rPr>
          <w:rFonts w:ascii="ABeeZee" w:hAnsi="ABeeZee"/>
          <w:b/>
          <w:i/>
          <w:sz w:val="36"/>
          <w:szCs w:val="36"/>
        </w:rPr>
      </w:pPr>
      <w:r w:rsidRPr="009A6E0A">
        <w:rPr>
          <w:rFonts w:ascii="ABeeZee" w:hAnsi="ABeeZee"/>
          <w:b/>
          <w:i/>
          <w:sz w:val="36"/>
          <w:szCs w:val="36"/>
        </w:rPr>
        <w:t>Kingston SEND Partnership Board</w:t>
      </w:r>
    </w:p>
    <w:p w:rsidR="00094F09" w:rsidRPr="009A6E0A" w:rsidRDefault="00094F09" w:rsidP="001836CB">
      <w:pPr>
        <w:spacing w:after="0"/>
        <w:jc w:val="center"/>
        <w:rPr>
          <w:rFonts w:ascii="ABeeZee" w:hAnsi="ABeeZee"/>
          <w:b/>
          <w:sz w:val="8"/>
          <w:szCs w:val="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EE7"/>
        <w:tblLook w:val="04A0" w:firstRow="1" w:lastRow="0" w:firstColumn="1" w:lastColumn="0" w:noHBand="0" w:noVBand="1"/>
      </w:tblPr>
      <w:tblGrid>
        <w:gridCol w:w="1101"/>
        <w:gridCol w:w="9384"/>
      </w:tblGrid>
      <w:tr w:rsidR="001836CB" w:rsidRPr="009A6E0A" w:rsidTr="007B5F39">
        <w:tc>
          <w:tcPr>
            <w:tcW w:w="1101" w:type="dxa"/>
            <w:shd w:val="clear" w:color="auto" w:fill="ADDDCF"/>
          </w:tcPr>
          <w:p w:rsidR="001836CB" w:rsidRPr="009A6E0A" w:rsidRDefault="00BB3570" w:rsidP="00A24804">
            <w:pPr>
              <w:spacing w:after="0" w:line="240" w:lineRule="auto"/>
              <w:rPr>
                <w:rFonts w:ascii="ABeeZee" w:hAnsi="ABeeZee"/>
                <w:b/>
                <w:sz w:val="32"/>
                <w:szCs w:val="32"/>
              </w:rPr>
            </w:pPr>
            <w:r w:rsidRPr="009A6E0A">
              <w:rPr>
                <w:rFonts w:ascii="ABeeZee" w:hAnsi="ABeeZee"/>
                <w:noProof/>
                <w:lang w:eastAsia="en-GB"/>
              </w:rPr>
              <w:drawing>
                <wp:anchor distT="0" distB="0" distL="114300" distR="114300" simplePos="0" relativeHeight="251651584" behindDoc="0" locked="0" layoutInCell="1" allowOverlap="0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68911</wp:posOffset>
                  </wp:positionV>
                  <wp:extent cx="447675" cy="457200"/>
                  <wp:effectExtent l="0" t="0" r="0" b="0"/>
                  <wp:wrapNone/>
                  <wp:docPr id="174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6E0A">
              <w:rPr>
                <w:rFonts w:ascii="ABeeZee" w:hAnsi="ABeeZee"/>
                <w:noProof/>
                <w:lang w:eastAsia="en-GB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523875</wp:posOffset>
                  </wp:positionV>
                  <wp:extent cx="490220" cy="495300"/>
                  <wp:effectExtent l="0" t="0" r="5080" b="0"/>
                  <wp:wrapNone/>
                  <wp:docPr id="175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84" w:type="dxa"/>
            <w:shd w:val="clear" w:color="auto" w:fill="D6EEE7"/>
          </w:tcPr>
          <w:p w:rsidR="001836CB" w:rsidRPr="009A6E0A" w:rsidRDefault="00A031AB" w:rsidP="00F45C6F">
            <w:pPr>
              <w:spacing w:before="240" w:line="240" w:lineRule="auto"/>
              <w:rPr>
                <w:rFonts w:ascii="ABeeZee" w:hAnsi="ABeeZee"/>
                <w:i/>
                <w:sz w:val="32"/>
                <w:szCs w:val="32"/>
              </w:rPr>
            </w:pPr>
            <w:r>
              <w:rPr>
                <w:rFonts w:ascii="ABeeZee" w:hAnsi="ABeeZee"/>
                <w:i/>
                <w:sz w:val="32"/>
                <w:szCs w:val="32"/>
              </w:rPr>
              <w:t>Thursday 27 May</w:t>
            </w:r>
            <w:r w:rsidR="00AF5743">
              <w:rPr>
                <w:rFonts w:ascii="ABeeZee" w:hAnsi="ABeeZee"/>
                <w:i/>
                <w:sz w:val="32"/>
                <w:szCs w:val="32"/>
              </w:rPr>
              <w:t xml:space="preserve"> 2021</w:t>
            </w:r>
            <w:r w:rsidR="002C3F31" w:rsidRPr="009A6E0A">
              <w:rPr>
                <w:rFonts w:ascii="ABeeZee" w:hAnsi="ABeeZee"/>
                <w:i/>
                <w:sz w:val="32"/>
                <w:szCs w:val="32"/>
              </w:rPr>
              <w:t xml:space="preserve">, </w:t>
            </w:r>
            <w:r w:rsidR="00F45C6F">
              <w:rPr>
                <w:rFonts w:ascii="ABeeZee" w:hAnsi="ABeeZee"/>
                <w:i/>
                <w:sz w:val="32"/>
                <w:szCs w:val="32"/>
              </w:rPr>
              <w:t>10a</w:t>
            </w:r>
            <w:r w:rsidR="0050286E" w:rsidRPr="009A6E0A">
              <w:rPr>
                <w:rFonts w:ascii="ABeeZee" w:hAnsi="ABeeZee"/>
                <w:i/>
                <w:sz w:val="32"/>
                <w:szCs w:val="32"/>
              </w:rPr>
              <w:t>m</w:t>
            </w:r>
          </w:p>
        </w:tc>
      </w:tr>
      <w:tr w:rsidR="001836CB" w:rsidRPr="009A6E0A" w:rsidTr="007B5F39">
        <w:tc>
          <w:tcPr>
            <w:tcW w:w="1101" w:type="dxa"/>
            <w:shd w:val="clear" w:color="auto" w:fill="ADDDCF"/>
          </w:tcPr>
          <w:p w:rsidR="001836CB" w:rsidRPr="009A6E0A" w:rsidRDefault="001836CB" w:rsidP="00F318CA">
            <w:pPr>
              <w:spacing w:after="0" w:line="240" w:lineRule="auto"/>
              <w:rPr>
                <w:rFonts w:ascii="ABeeZee" w:hAnsi="ABeeZee"/>
                <w:b/>
                <w:sz w:val="32"/>
                <w:szCs w:val="32"/>
              </w:rPr>
            </w:pPr>
          </w:p>
        </w:tc>
        <w:tc>
          <w:tcPr>
            <w:tcW w:w="9384" w:type="dxa"/>
            <w:shd w:val="clear" w:color="auto" w:fill="D6EEE7"/>
          </w:tcPr>
          <w:p w:rsidR="001836CB" w:rsidRPr="009A6E0A" w:rsidRDefault="003E4312" w:rsidP="006C35D2">
            <w:pPr>
              <w:spacing w:before="240" w:line="240" w:lineRule="auto"/>
              <w:rPr>
                <w:rFonts w:ascii="ABeeZee" w:hAnsi="ABeeZee"/>
                <w:i/>
                <w:sz w:val="32"/>
                <w:szCs w:val="32"/>
              </w:rPr>
            </w:pPr>
            <w:r>
              <w:rPr>
                <w:rFonts w:ascii="ABeeZee" w:hAnsi="ABeeZee"/>
                <w:i/>
                <w:sz w:val="32"/>
                <w:szCs w:val="32"/>
              </w:rPr>
              <w:t>Via Google Meet</w:t>
            </w:r>
          </w:p>
        </w:tc>
      </w:tr>
    </w:tbl>
    <w:p w:rsidR="00E84F67" w:rsidRPr="009A6E0A" w:rsidRDefault="00E84F67" w:rsidP="00CB0D7E">
      <w:pPr>
        <w:spacing w:after="0"/>
        <w:rPr>
          <w:rFonts w:ascii="ABeeZee" w:hAnsi="ABeeZee"/>
        </w:rPr>
      </w:pPr>
    </w:p>
    <w:p w:rsidR="002A1CD2" w:rsidRDefault="00355E16" w:rsidP="002A1CD2">
      <w:pPr>
        <w:spacing w:after="0"/>
        <w:jc w:val="center"/>
        <w:rPr>
          <w:rFonts w:ascii="ABeeZee" w:hAnsi="ABeeZee"/>
          <w:b/>
          <w:i/>
          <w:sz w:val="36"/>
          <w:szCs w:val="36"/>
        </w:rPr>
      </w:pPr>
      <w:r w:rsidRPr="009A6E0A">
        <w:rPr>
          <w:rFonts w:ascii="ABeeZee" w:hAnsi="ABeeZee"/>
          <w:noProof/>
          <w:lang w:eastAsia="en-GB"/>
        </w:rPr>
        <w:drawing>
          <wp:inline distT="0" distB="0" distL="0" distR="0">
            <wp:extent cx="495300" cy="666750"/>
            <wp:effectExtent l="0" t="0" r="0" b="0"/>
            <wp:docPr id="1" name="Picture 22" descr="S:\CONSULTATION &amp; PARTICIPATION\Resources\photosymbols\lores_images\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:\CONSULTATION &amp; PARTICIPATION\Resources\photosymbols\lores_images\Li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D2" w:rsidRDefault="001836CB" w:rsidP="002A1CD2">
      <w:pPr>
        <w:jc w:val="center"/>
        <w:rPr>
          <w:rFonts w:ascii="ABeeZee" w:hAnsi="ABeeZee"/>
          <w:b/>
          <w:i/>
          <w:sz w:val="36"/>
          <w:szCs w:val="36"/>
        </w:rPr>
      </w:pPr>
      <w:r w:rsidRPr="009A6E0A">
        <w:rPr>
          <w:rFonts w:ascii="ABeeZee" w:hAnsi="ABeeZee"/>
          <w:b/>
          <w:i/>
          <w:sz w:val="36"/>
          <w:szCs w:val="36"/>
        </w:rPr>
        <w:t xml:space="preserve">Agenda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EE7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5670"/>
        <w:gridCol w:w="2693"/>
      </w:tblGrid>
      <w:tr w:rsidR="006B429A" w:rsidRPr="003D2E68" w:rsidTr="00F570FD">
        <w:tc>
          <w:tcPr>
            <w:tcW w:w="988" w:type="dxa"/>
            <w:shd w:val="clear" w:color="auto" w:fill="ADDDCF"/>
          </w:tcPr>
          <w:p w:rsidR="00E17CF4" w:rsidRPr="003D2E68" w:rsidRDefault="00E17CF4" w:rsidP="00F45C6F">
            <w:pPr>
              <w:spacing w:before="240" w:after="120" w:line="240" w:lineRule="auto"/>
              <w:rPr>
                <w:rFonts w:ascii="ABeeZee" w:hAnsi="ABeeZee"/>
                <w:i/>
                <w:sz w:val="28"/>
                <w:szCs w:val="28"/>
              </w:rPr>
            </w:pPr>
            <w:r w:rsidRPr="003D2E68">
              <w:rPr>
                <w:rFonts w:ascii="ABeeZee" w:hAnsi="ABeeZee"/>
                <w:i/>
                <w:sz w:val="28"/>
                <w:szCs w:val="28"/>
              </w:rPr>
              <w:t>1</w:t>
            </w:r>
            <w:r w:rsidR="007B5F39" w:rsidRPr="003D2E68">
              <w:rPr>
                <w:rFonts w:ascii="ABeeZee" w:hAnsi="ABeeZee"/>
                <w:i/>
                <w:sz w:val="28"/>
                <w:szCs w:val="28"/>
              </w:rPr>
              <w:t>.</w:t>
            </w:r>
          </w:p>
          <w:p w:rsidR="00164757" w:rsidRPr="003D2E68" w:rsidRDefault="00F45C6F" w:rsidP="00F45C6F">
            <w:pPr>
              <w:spacing w:before="240" w:after="120" w:line="240" w:lineRule="auto"/>
              <w:rPr>
                <w:rFonts w:ascii="ABeeZee" w:hAnsi="ABeeZee"/>
                <w:i/>
                <w:sz w:val="28"/>
                <w:szCs w:val="28"/>
              </w:rPr>
            </w:pPr>
            <w:r>
              <w:rPr>
                <w:rFonts w:ascii="ABeeZee" w:hAnsi="ABeeZee"/>
                <w:i/>
                <w:sz w:val="28"/>
                <w:szCs w:val="28"/>
              </w:rPr>
              <w:t>10:00</w:t>
            </w:r>
          </w:p>
        </w:tc>
        <w:tc>
          <w:tcPr>
            <w:tcW w:w="1134" w:type="dxa"/>
            <w:shd w:val="clear" w:color="auto" w:fill="ADDDCF"/>
          </w:tcPr>
          <w:p w:rsidR="00105BFE" w:rsidRPr="003D2E68" w:rsidRDefault="00355E16" w:rsidP="00F45C6F">
            <w:pPr>
              <w:spacing w:before="240" w:after="120" w:line="240" w:lineRule="auto"/>
              <w:rPr>
                <w:rFonts w:ascii="ABeeZee" w:hAnsi="ABeeZee"/>
                <w:i/>
                <w:sz w:val="28"/>
                <w:szCs w:val="28"/>
              </w:rPr>
            </w:pPr>
            <w:r w:rsidRPr="003D2E68">
              <w:rPr>
                <w:rFonts w:ascii="ABeeZee" w:hAnsi="ABeeZee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-14274</wp:posOffset>
                  </wp:positionH>
                  <wp:positionV relativeFrom="paragraph">
                    <wp:posOffset>60325</wp:posOffset>
                  </wp:positionV>
                  <wp:extent cx="598805" cy="609600"/>
                  <wp:effectExtent l="0" t="0" r="0" b="0"/>
                  <wp:wrapNone/>
                  <wp:docPr id="182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CF4" w:rsidRPr="003D2E68">
              <w:rPr>
                <w:rFonts w:ascii="ABeeZee" w:hAnsi="ABeeZee"/>
                <w:i/>
                <w:sz w:val="28"/>
                <w:szCs w:val="28"/>
              </w:rPr>
              <w:t xml:space="preserve">        </w:t>
            </w:r>
          </w:p>
          <w:p w:rsidR="00E17CF4" w:rsidRPr="003D2E68" w:rsidRDefault="00E17CF4" w:rsidP="00F45C6F">
            <w:pPr>
              <w:spacing w:before="240" w:after="120" w:line="240" w:lineRule="auto"/>
              <w:rPr>
                <w:rFonts w:ascii="ABeeZee" w:hAnsi="ABeeZee"/>
                <w:i/>
                <w:sz w:val="28"/>
                <w:szCs w:val="28"/>
              </w:rPr>
            </w:pPr>
            <w:r w:rsidRPr="003D2E68">
              <w:rPr>
                <w:rFonts w:ascii="ABeeZee" w:hAnsi="ABeeZee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E1F3EE"/>
          </w:tcPr>
          <w:p w:rsidR="00CB0D7E" w:rsidRPr="003D2E68" w:rsidRDefault="00D03D29" w:rsidP="00F45C6F">
            <w:pPr>
              <w:spacing w:before="240" w:after="120" w:line="240" w:lineRule="auto"/>
              <w:rPr>
                <w:rFonts w:ascii="ABeeZee" w:hAnsi="ABeeZee"/>
                <w:i/>
                <w:sz w:val="28"/>
                <w:szCs w:val="28"/>
              </w:rPr>
            </w:pPr>
            <w:r w:rsidRPr="003D2E68">
              <w:rPr>
                <w:rFonts w:ascii="ABeeZee" w:hAnsi="ABeeZee"/>
                <w:b/>
                <w:i/>
                <w:sz w:val="28"/>
                <w:szCs w:val="28"/>
              </w:rPr>
              <w:t>Welcome</w:t>
            </w:r>
            <w:r w:rsidR="007814A2" w:rsidRPr="003D2E68">
              <w:rPr>
                <w:rFonts w:ascii="ABeeZee" w:hAnsi="ABeeZee"/>
                <w:b/>
                <w:i/>
                <w:sz w:val="28"/>
                <w:szCs w:val="28"/>
              </w:rPr>
              <w:t xml:space="preserve">, </w:t>
            </w:r>
            <w:r w:rsidR="002A1CD2">
              <w:rPr>
                <w:rFonts w:ascii="ABeeZee" w:hAnsi="ABeeZee"/>
                <w:b/>
                <w:i/>
                <w:sz w:val="28"/>
                <w:szCs w:val="28"/>
              </w:rPr>
              <w:t>i</w:t>
            </w:r>
            <w:r w:rsidR="00E17CF4" w:rsidRPr="003D2E68">
              <w:rPr>
                <w:rFonts w:ascii="ABeeZee" w:hAnsi="ABeeZee"/>
                <w:b/>
                <w:i/>
                <w:sz w:val="28"/>
                <w:szCs w:val="28"/>
              </w:rPr>
              <w:t xml:space="preserve">ntroductions </w:t>
            </w:r>
            <w:r w:rsidR="002A1CD2">
              <w:rPr>
                <w:rFonts w:ascii="ABeeZee" w:hAnsi="ABeeZee"/>
                <w:b/>
                <w:i/>
                <w:sz w:val="28"/>
                <w:szCs w:val="28"/>
              </w:rPr>
              <w:t>and a</w:t>
            </w:r>
            <w:r w:rsidR="007814A2" w:rsidRPr="003D2E68">
              <w:rPr>
                <w:rFonts w:ascii="ABeeZee" w:hAnsi="ABeeZee"/>
                <w:b/>
                <w:i/>
                <w:sz w:val="28"/>
                <w:szCs w:val="28"/>
              </w:rPr>
              <w:t>pologies</w:t>
            </w:r>
          </w:p>
        </w:tc>
        <w:tc>
          <w:tcPr>
            <w:tcW w:w="2693" w:type="dxa"/>
            <w:shd w:val="clear" w:color="auto" w:fill="E1F3EE"/>
          </w:tcPr>
          <w:p w:rsidR="00E17CF4" w:rsidRPr="003D2E68" w:rsidRDefault="00E17CF4" w:rsidP="00F45C6F">
            <w:pPr>
              <w:spacing w:before="240" w:after="120" w:line="240" w:lineRule="auto"/>
              <w:rPr>
                <w:rFonts w:ascii="ABeeZee" w:hAnsi="ABeeZee"/>
                <w:i/>
                <w:sz w:val="28"/>
                <w:szCs w:val="28"/>
              </w:rPr>
            </w:pPr>
            <w:r w:rsidRPr="003D2E68">
              <w:rPr>
                <w:rFonts w:ascii="ABeeZee" w:hAnsi="ABeeZee"/>
                <w:i/>
                <w:sz w:val="28"/>
                <w:szCs w:val="28"/>
              </w:rPr>
              <w:t>Ian Thomas</w:t>
            </w:r>
          </w:p>
        </w:tc>
      </w:tr>
      <w:tr w:rsidR="002A1CD2" w:rsidRPr="003D2E68" w:rsidTr="00F570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DDCF"/>
          </w:tcPr>
          <w:p w:rsidR="002A1CD2" w:rsidRDefault="002A1CD2" w:rsidP="00F45C6F">
            <w:pPr>
              <w:spacing w:before="240" w:after="120" w:line="240" w:lineRule="auto"/>
              <w:rPr>
                <w:rFonts w:ascii="ABeeZee" w:hAnsi="ABeeZee"/>
                <w:i/>
                <w:sz w:val="28"/>
                <w:szCs w:val="28"/>
              </w:rPr>
            </w:pPr>
            <w:r>
              <w:rPr>
                <w:rFonts w:ascii="ABeeZee" w:hAnsi="ABeeZee"/>
                <w:i/>
                <w:sz w:val="28"/>
                <w:szCs w:val="28"/>
              </w:rPr>
              <w:t>2.</w:t>
            </w:r>
          </w:p>
          <w:p w:rsidR="002A1CD2" w:rsidRPr="003D2E68" w:rsidRDefault="002A1CD2" w:rsidP="00F45C6F">
            <w:pPr>
              <w:spacing w:before="240" w:after="120" w:line="240" w:lineRule="auto"/>
              <w:rPr>
                <w:rFonts w:ascii="ABeeZee" w:hAnsi="ABeeZee"/>
                <w:i/>
                <w:sz w:val="28"/>
                <w:szCs w:val="28"/>
              </w:rPr>
            </w:pPr>
            <w:r>
              <w:rPr>
                <w:rFonts w:ascii="ABeeZee" w:hAnsi="ABeeZee"/>
                <w:i/>
                <w:sz w:val="28"/>
                <w:szCs w:val="28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DDCF"/>
          </w:tcPr>
          <w:p w:rsidR="002A1CD2" w:rsidRPr="003D2E68" w:rsidRDefault="002A1CD2" w:rsidP="00F45C6F">
            <w:pPr>
              <w:spacing w:before="240" w:after="120" w:line="240" w:lineRule="auto"/>
              <w:ind w:left="33"/>
              <w:jc w:val="center"/>
              <w:rPr>
                <w:rFonts w:ascii="ABeeZee" w:hAnsi="ABeeZee"/>
                <w:noProof/>
                <w:sz w:val="28"/>
                <w:szCs w:val="28"/>
                <w:lang w:eastAsia="en-GB"/>
              </w:rPr>
            </w:pPr>
            <w:r w:rsidRPr="003D2E68">
              <w:rPr>
                <w:rFonts w:ascii="ABeeZee" w:hAnsi="ABeeZee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27360" behindDoc="0" locked="0" layoutInCell="1" allowOverlap="1" wp14:anchorId="470C1199" wp14:editId="350BE3CA">
                  <wp:simplePos x="0" y="0"/>
                  <wp:positionH relativeFrom="column">
                    <wp:posOffset>-28946</wp:posOffset>
                  </wp:positionH>
                  <wp:positionV relativeFrom="paragraph">
                    <wp:posOffset>26035</wp:posOffset>
                  </wp:positionV>
                  <wp:extent cx="626745" cy="544830"/>
                  <wp:effectExtent l="0" t="0" r="0" b="0"/>
                  <wp:wrapNone/>
                  <wp:docPr id="5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EE"/>
          </w:tcPr>
          <w:p w:rsidR="002A1CD2" w:rsidRPr="002A1CD2" w:rsidRDefault="002A1CD2" w:rsidP="00F45C6F">
            <w:pPr>
              <w:spacing w:before="240" w:after="120" w:line="240" w:lineRule="auto"/>
              <w:rPr>
                <w:rFonts w:ascii="ABeeZee" w:hAnsi="ABeeZee"/>
                <w:i/>
                <w:sz w:val="28"/>
                <w:szCs w:val="28"/>
              </w:rPr>
            </w:pPr>
            <w:r w:rsidRPr="002A1CD2">
              <w:rPr>
                <w:rFonts w:ascii="ABeeZee" w:hAnsi="ABeeZee"/>
                <w:b/>
                <w:i/>
                <w:sz w:val="28"/>
                <w:szCs w:val="28"/>
              </w:rPr>
              <w:t>Children and young people update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EE"/>
          </w:tcPr>
          <w:p w:rsidR="002A1CD2" w:rsidRPr="003D2E68" w:rsidRDefault="00ED4996" w:rsidP="00F45C6F">
            <w:pPr>
              <w:spacing w:before="240" w:after="120" w:line="240" w:lineRule="auto"/>
              <w:rPr>
                <w:rFonts w:ascii="ABeeZee" w:eastAsia="Times New Roman" w:hAnsi="ABeeZee" w:cs="Arial"/>
                <w:i/>
                <w:color w:val="222222"/>
                <w:sz w:val="28"/>
                <w:szCs w:val="28"/>
                <w:lang w:eastAsia="en-GB"/>
              </w:rPr>
            </w:pPr>
            <w:r>
              <w:rPr>
                <w:rFonts w:ascii="ABeeZee" w:eastAsia="Times New Roman" w:hAnsi="ABeeZee" w:cs="Arial"/>
                <w:i/>
                <w:color w:val="222222"/>
                <w:sz w:val="28"/>
                <w:szCs w:val="28"/>
                <w:lang w:eastAsia="en-GB"/>
              </w:rPr>
              <w:t>Grace Over</w:t>
            </w:r>
          </w:p>
        </w:tc>
      </w:tr>
      <w:tr w:rsidR="00A24804" w:rsidRPr="003D2E68" w:rsidTr="00F570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DDCF"/>
          </w:tcPr>
          <w:p w:rsidR="0050286E" w:rsidRDefault="002A1CD2" w:rsidP="00F45C6F">
            <w:pPr>
              <w:spacing w:before="240" w:after="120" w:line="240" w:lineRule="auto"/>
              <w:rPr>
                <w:rFonts w:ascii="ABeeZee" w:hAnsi="ABeeZee"/>
                <w:i/>
                <w:sz w:val="28"/>
                <w:szCs w:val="28"/>
              </w:rPr>
            </w:pPr>
            <w:r>
              <w:rPr>
                <w:rFonts w:ascii="ABeeZee" w:hAnsi="ABeeZee"/>
                <w:i/>
                <w:sz w:val="28"/>
                <w:szCs w:val="28"/>
              </w:rPr>
              <w:t>3.</w:t>
            </w:r>
          </w:p>
          <w:p w:rsidR="002A1CD2" w:rsidRPr="003D2E68" w:rsidRDefault="00172607" w:rsidP="002A1CD2">
            <w:pPr>
              <w:spacing w:before="240" w:after="120" w:line="240" w:lineRule="auto"/>
              <w:rPr>
                <w:rFonts w:ascii="ABeeZee" w:hAnsi="ABeeZee"/>
                <w:i/>
                <w:sz w:val="28"/>
                <w:szCs w:val="28"/>
              </w:rPr>
            </w:pPr>
            <w:r>
              <w:rPr>
                <w:rFonts w:ascii="ABeeZee" w:hAnsi="ABeeZee"/>
                <w:i/>
                <w:sz w:val="28"/>
                <w:szCs w:val="28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DDCF"/>
          </w:tcPr>
          <w:p w:rsidR="00A24804" w:rsidRPr="003D2E68" w:rsidRDefault="002A1CD2" w:rsidP="00F45C6F">
            <w:pPr>
              <w:spacing w:before="240" w:after="120" w:line="240" w:lineRule="auto"/>
              <w:ind w:left="33"/>
              <w:jc w:val="center"/>
              <w:rPr>
                <w:rFonts w:ascii="ABeeZee" w:hAnsi="ABeeZee"/>
                <w:noProof/>
                <w:sz w:val="28"/>
                <w:szCs w:val="28"/>
                <w:lang w:eastAsia="en-GB"/>
              </w:rPr>
            </w:pPr>
            <w:r w:rsidRPr="003D2E68">
              <w:rPr>
                <w:rFonts w:ascii="ABeeZee" w:hAnsi="ABeeZee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29408" behindDoc="0" locked="0" layoutInCell="1" allowOverlap="1" wp14:anchorId="4EC09956" wp14:editId="4DC7553A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37836</wp:posOffset>
                  </wp:positionV>
                  <wp:extent cx="626745" cy="544830"/>
                  <wp:effectExtent l="0" t="0" r="0" b="0"/>
                  <wp:wrapNone/>
                  <wp:docPr id="6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EE"/>
          </w:tcPr>
          <w:p w:rsidR="00A24804" w:rsidRPr="002A1CD2" w:rsidRDefault="002A1CD2" w:rsidP="00F45C6F">
            <w:pPr>
              <w:spacing w:before="240" w:after="120" w:line="240" w:lineRule="auto"/>
              <w:rPr>
                <w:rFonts w:ascii="ABeeZee" w:hAnsi="ABeeZee"/>
                <w:i/>
                <w:sz w:val="28"/>
                <w:szCs w:val="28"/>
              </w:rPr>
            </w:pPr>
            <w:r w:rsidRPr="002A1CD2">
              <w:rPr>
                <w:rFonts w:ascii="ABeeZee" w:hAnsi="ABeeZee"/>
                <w:b/>
                <w:i/>
                <w:sz w:val="28"/>
                <w:szCs w:val="28"/>
              </w:rPr>
              <w:t>Parent and carer update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EE"/>
          </w:tcPr>
          <w:p w:rsidR="00105BFE" w:rsidRPr="003D2E68" w:rsidRDefault="00ED4996" w:rsidP="00F45C6F">
            <w:pPr>
              <w:spacing w:before="240" w:after="120" w:line="240" w:lineRule="auto"/>
              <w:rPr>
                <w:rFonts w:ascii="ABeeZee" w:eastAsia="Times New Roman" w:hAnsi="ABeeZee" w:cs="Arial"/>
                <w:i/>
                <w:color w:val="222222"/>
                <w:sz w:val="28"/>
                <w:szCs w:val="28"/>
                <w:lang w:eastAsia="en-GB"/>
              </w:rPr>
            </w:pPr>
            <w:r>
              <w:rPr>
                <w:rFonts w:ascii="ABeeZee" w:eastAsia="Times New Roman" w:hAnsi="ABeeZee" w:cs="Arial"/>
                <w:i/>
                <w:color w:val="222222"/>
                <w:sz w:val="28"/>
                <w:szCs w:val="28"/>
                <w:lang w:eastAsia="en-GB"/>
              </w:rPr>
              <w:t>PCF</w:t>
            </w:r>
          </w:p>
        </w:tc>
      </w:tr>
      <w:tr w:rsidR="002A1CD2" w:rsidRPr="003D2E68" w:rsidTr="00F570FD">
        <w:tc>
          <w:tcPr>
            <w:tcW w:w="988" w:type="dxa"/>
            <w:shd w:val="clear" w:color="auto" w:fill="ADDDCF"/>
          </w:tcPr>
          <w:p w:rsidR="002A1CD2" w:rsidRPr="003D2E68" w:rsidRDefault="002A1CD2" w:rsidP="002A1CD2">
            <w:pPr>
              <w:spacing w:before="240" w:after="120" w:line="240" w:lineRule="auto"/>
              <w:rPr>
                <w:rFonts w:ascii="ABeeZee" w:hAnsi="ABeeZee"/>
                <w:i/>
                <w:sz w:val="28"/>
                <w:szCs w:val="28"/>
              </w:rPr>
            </w:pPr>
            <w:r>
              <w:rPr>
                <w:rFonts w:ascii="ABeeZee" w:hAnsi="ABeeZee"/>
                <w:i/>
                <w:sz w:val="28"/>
                <w:szCs w:val="28"/>
              </w:rPr>
              <w:t>4</w:t>
            </w:r>
            <w:r w:rsidRPr="003D2E68">
              <w:rPr>
                <w:rFonts w:ascii="ABeeZee" w:hAnsi="ABeeZee"/>
                <w:i/>
                <w:sz w:val="28"/>
                <w:szCs w:val="28"/>
              </w:rPr>
              <w:t>.</w:t>
            </w:r>
          </w:p>
          <w:p w:rsidR="002A1CD2" w:rsidRPr="003D2E68" w:rsidRDefault="00172607" w:rsidP="002A1CD2">
            <w:pPr>
              <w:spacing w:before="240" w:after="120" w:line="240" w:lineRule="auto"/>
              <w:rPr>
                <w:rFonts w:ascii="ABeeZee" w:hAnsi="ABeeZee"/>
                <w:i/>
                <w:sz w:val="28"/>
                <w:szCs w:val="28"/>
              </w:rPr>
            </w:pPr>
            <w:r>
              <w:rPr>
                <w:rFonts w:ascii="ABeeZee" w:hAnsi="ABeeZee"/>
                <w:i/>
                <w:sz w:val="28"/>
                <w:szCs w:val="28"/>
              </w:rPr>
              <w:t>10:30</w:t>
            </w:r>
          </w:p>
        </w:tc>
        <w:tc>
          <w:tcPr>
            <w:tcW w:w="1134" w:type="dxa"/>
            <w:shd w:val="clear" w:color="auto" w:fill="ADDDCF"/>
          </w:tcPr>
          <w:p w:rsidR="002A1CD2" w:rsidRPr="003D2E68" w:rsidRDefault="002A1CD2" w:rsidP="002A1CD2">
            <w:pPr>
              <w:spacing w:before="240" w:after="120" w:line="240" w:lineRule="auto"/>
              <w:ind w:left="33"/>
              <w:jc w:val="center"/>
              <w:rPr>
                <w:rFonts w:ascii="ABeeZee" w:hAnsi="ABeeZee"/>
                <w:noProof/>
                <w:sz w:val="28"/>
                <w:szCs w:val="28"/>
                <w:lang w:eastAsia="en-GB"/>
              </w:rPr>
            </w:pPr>
            <w:r w:rsidRPr="003D2E68">
              <w:rPr>
                <w:rFonts w:ascii="ABeeZee" w:hAnsi="ABeeZee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25312" behindDoc="0" locked="0" layoutInCell="1" allowOverlap="1" wp14:anchorId="11918D9A" wp14:editId="17F214E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48260</wp:posOffset>
                  </wp:positionV>
                  <wp:extent cx="626745" cy="544830"/>
                  <wp:effectExtent l="0" t="0" r="0" b="0"/>
                  <wp:wrapNone/>
                  <wp:docPr id="2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shd w:val="clear" w:color="auto" w:fill="E1F3EE"/>
          </w:tcPr>
          <w:p w:rsidR="002A1CD2" w:rsidRPr="003D2E68" w:rsidRDefault="002A1CD2" w:rsidP="002A1CD2">
            <w:pPr>
              <w:spacing w:before="240" w:after="0" w:line="240" w:lineRule="auto"/>
              <w:rPr>
                <w:rFonts w:ascii="ABeeZee" w:hAnsi="ABeeZee"/>
                <w:i/>
                <w:sz w:val="28"/>
                <w:szCs w:val="28"/>
              </w:rPr>
            </w:pPr>
            <w:r w:rsidRPr="00C8163B">
              <w:rPr>
                <w:rFonts w:ascii="ABeeZee" w:hAnsi="ABeeZee"/>
                <w:b/>
                <w:i/>
                <w:sz w:val="28"/>
                <w:szCs w:val="28"/>
              </w:rPr>
              <w:t>SEND Future</w:t>
            </w:r>
            <w:r w:rsidR="00ED4996">
              <w:rPr>
                <w:rFonts w:ascii="ABeeZee" w:hAnsi="ABeeZee"/>
                <w:b/>
                <w:i/>
                <w:sz w:val="28"/>
                <w:szCs w:val="28"/>
              </w:rPr>
              <w:t>s Plan update and Q4</w:t>
            </w:r>
            <w:r>
              <w:rPr>
                <w:rFonts w:ascii="ABeeZee" w:hAnsi="ABeeZee"/>
                <w:b/>
                <w:i/>
                <w:sz w:val="28"/>
                <w:szCs w:val="28"/>
              </w:rPr>
              <w:t xml:space="preserve"> Dashboard</w:t>
            </w:r>
          </w:p>
        </w:tc>
        <w:tc>
          <w:tcPr>
            <w:tcW w:w="2693" w:type="dxa"/>
            <w:shd w:val="clear" w:color="auto" w:fill="E1F3EE"/>
          </w:tcPr>
          <w:p w:rsidR="002A1CD2" w:rsidRPr="003D2E68" w:rsidRDefault="002A1CD2" w:rsidP="002A1CD2">
            <w:pPr>
              <w:spacing w:before="240" w:after="120" w:line="240" w:lineRule="auto"/>
              <w:rPr>
                <w:rFonts w:ascii="ABeeZee" w:eastAsia="Times New Roman" w:hAnsi="ABeeZee" w:cs="Arial"/>
                <w:i/>
                <w:color w:val="222222"/>
                <w:sz w:val="28"/>
                <w:szCs w:val="28"/>
                <w:lang w:eastAsia="en-GB"/>
              </w:rPr>
            </w:pPr>
            <w:r>
              <w:rPr>
                <w:rFonts w:ascii="ABeeZee" w:eastAsia="Times New Roman" w:hAnsi="ABeeZee" w:cs="Arial"/>
                <w:i/>
                <w:color w:val="222222"/>
                <w:sz w:val="28"/>
                <w:szCs w:val="28"/>
                <w:lang w:eastAsia="en-GB"/>
              </w:rPr>
              <w:t>Ashley Whittaker</w:t>
            </w:r>
          </w:p>
        </w:tc>
      </w:tr>
      <w:tr w:rsidR="002A1CD2" w:rsidRPr="003D2E68" w:rsidTr="00F570FD">
        <w:tc>
          <w:tcPr>
            <w:tcW w:w="988" w:type="dxa"/>
            <w:shd w:val="clear" w:color="auto" w:fill="ADDDCF"/>
          </w:tcPr>
          <w:p w:rsidR="002A1CD2" w:rsidRPr="003D2E68" w:rsidRDefault="001C4D25" w:rsidP="002A1CD2">
            <w:pPr>
              <w:spacing w:before="240" w:after="120" w:line="240" w:lineRule="auto"/>
              <w:rPr>
                <w:rFonts w:ascii="ABeeZee" w:hAnsi="ABeeZee"/>
                <w:i/>
                <w:sz w:val="28"/>
                <w:szCs w:val="28"/>
              </w:rPr>
            </w:pPr>
            <w:r>
              <w:rPr>
                <w:rFonts w:ascii="ABeeZee" w:hAnsi="ABeeZee"/>
                <w:i/>
                <w:sz w:val="28"/>
                <w:szCs w:val="28"/>
              </w:rPr>
              <w:t>5</w:t>
            </w:r>
            <w:r w:rsidR="002A1CD2" w:rsidRPr="003D2E68">
              <w:rPr>
                <w:rFonts w:ascii="ABeeZee" w:hAnsi="ABeeZee"/>
                <w:i/>
                <w:sz w:val="28"/>
                <w:szCs w:val="28"/>
              </w:rPr>
              <w:t>.</w:t>
            </w:r>
          </w:p>
          <w:p w:rsidR="002A1CD2" w:rsidRPr="003D2E68" w:rsidRDefault="00172607" w:rsidP="002A1CD2">
            <w:pPr>
              <w:spacing w:before="240" w:after="120" w:line="240" w:lineRule="auto"/>
              <w:rPr>
                <w:rFonts w:ascii="ABeeZee" w:hAnsi="ABeeZee"/>
                <w:i/>
                <w:sz w:val="28"/>
                <w:szCs w:val="28"/>
              </w:rPr>
            </w:pPr>
            <w:r>
              <w:rPr>
                <w:rFonts w:ascii="ABeeZee" w:hAnsi="ABeeZee"/>
                <w:i/>
                <w:sz w:val="28"/>
                <w:szCs w:val="28"/>
              </w:rPr>
              <w:t>10:5</w:t>
            </w:r>
            <w:bookmarkStart w:id="0" w:name="_GoBack"/>
            <w:bookmarkEnd w:id="0"/>
            <w:r w:rsidR="00ED4996">
              <w:rPr>
                <w:rFonts w:ascii="ABeeZee" w:hAnsi="ABeeZee"/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DDDCF"/>
          </w:tcPr>
          <w:p w:rsidR="002A1CD2" w:rsidRPr="003D2E68" w:rsidRDefault="002A1CD2" w:rsidP="002A1CD2">
            <w:pPr>
              <w:spacing w:before="240" w:after="120" w:line="240" w:lineRule="auto"/>
              <w:jc w:val="center"/>
              <w:rPr>
                <w:rFonts w:ascii="ABeeZee" w:hAnsi="ABeeZee"/>
                <w:noProof/>
                <w:sz w:val="28"/>
                <w:szCs w:val="28"/>
              </w:rPr>
            </w:pPr>
            <w:r w:rsidRPr="003D2E68">
              <w:rPr>
                <w:rFonts w:ascii="ABeeZee" w:hAnsi="ABeeZee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20192" behindDoc="0" locked="0" layoutInCell="1" allowOverlap="1" wp14:anchorId="5F37EFC7" wp14:editId="7FF6A03F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49530</wp:posOffset>
                  </wp:positionV>
                  <wp:extent cx="626745" cy="544830"/>
                  <wp:effectExtent l="0" t="0" r="0" b="0"/>
                  <wp:wrapNone/>
                  <wp:docPr id="190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shd w:val="clear" w:color="auto" w:fill="E1F3EE"/>
          </w:tcPr>
          <w:p w:rsidR="002A1CD2" w:rsidRDefault="002A1CD2" w:rsidP="002A1CD2">
            <w:pPr>
              <w:spacing w:after="0" w:line="240" w:lineRule="auto"/>
              <w:rPr>
                <w:rFonts w:ascii="ABeeZee" w:hAnsi="ABeeZee"/>
                <w:b/>
                <w:i/>
                <w:sz w:val="28"/>
                <w:szCs w:val="28"/>
              </w:rPr>
            </w:pPr>
          </w:p>
          <w:p w:rsidR="002A1CD2" w:rsidRDefault="00ED4996" w:rsidP="002A1CD2">
            <w:pPr>
              <w:spacing w:after="0" w:line="240" w:lineRule="auto"/>
              <w:rPr>
                <w:rFonts w:ascii="ABeeZee" w:hAnsi="ABeeZee"/>
                <w:b/>
                <w:i/>
                <w:sz w:val="28"/>
                <w:szCs w:val="28"/>
              </w:rPr>
            </w:pPr>
            <w:r>
              <w:rPr>
                <w:rFonts w:ascii="ABeeZee" w:hAnsi="ABeeZee"/>
                <w:b/>
                <w:i/>
                <w:sz w:val="28"/>
                <w:szCs w:val="28"/>
              </w:rPr>
              <w:t>LGA SEND Peer Review, findings and next steps</w:t>
            </w:r>
          </w:p>
          <w:p w:rsidR="002A1CD2" w:rsidRPr="003D2E68" w:rsidRDefault="002A1CD2" w:rsidP="002A1CD2">
            <w:pPr>
              <w:spacing w:after="0" w:line="240" w:lineRule="auto"/>
              <w:rPr>
                <w:rFonts w:ascii="ABeeZee" w:hAnsi="ABeeZee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E1F3EE"/>
          </w:tcPr>
          <w:p w:rsidR="002A1CD2" w:rsidRDefault="002A1CD2" w:rsidP="002A1CD2">
            <w:pPr>
              <w:spacing w:after="0" w:line="240" w:lineRule="auto"/>
              <w:rPr>
                <w:rFonts w:ascii="ABeeZee" w:hAnsi="ABeeZee"/>
                <w:i/>
                <w:sz w:val="28"/>
                <w:szCs w:val="28"/>
              </w:rPr>
            </w:pPr>
          </w:p>
          <w:p w:rsidR="00ED4996" w:rsidRPr="003D2E68" w:rsidRDefault="00ED4996" w:rsidP="002A1CD2">
            <w:pPr>
              <w:spacing w:after="0" w:line="240" w:lineRule="auto"/>
              <w:rPr>
                <w:rFonts w:ascii="ABeeZee" w:hAnsi="ABeeZee"/>
                <w:i/>
                <w:sz w:val="28"/>
                <w:szCs w:val="28"/>
              </w:rPr>
            </w:pPr>
            <w:r>
              <w:rPr>
                <w:rFonts w:ascii="ABeeZee" w:hAnsi="ABeeZee"/>
                <w:i/>
                <w:sz w:val="28"/>
                <w:szCs w:val="28"/>
              </w:rPr>
              <w:t xml:space="preserve">Ian </w:t>
            </w:r>
            <w:proofErr w:type="spellStart"/>
            <w:r>
              <w:rPr>
                <w:rFonts w:ascii="ABeeZee" w:hAnsi="ABeeZee"/>
                <w:i/>
                <w:sz w:val="28"/>
                <w:szCs w:val="28"/>
              </w:rPr>
              <w:t>Dodds</w:t>
            </w:r>
            <w:proofErr w:type="spellEnd"/>
          </w:p>
        </w:tc>
      </w:tr>
      <w:tr w:rsidR="002A1CD2" w:rsidRPr="003D2E68" w:rsidTr="00F570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DDCF"/>
          </w:tcPr>
          <w:p w:rsidR="002A1CD2" w:rsidRDefault="001C4D25" w:rsidP="002A1CD2">
            <w:pPr>
              <w:spacing w:before="240" w:after="120" w:line="240" w:lineRule="auto"/>
              <w:rPr>
                <w:rFonts w:ascii="ABeeZee" w:hAnsi="ABeeZee"/>
                <w:i/>
                <w:sz w:val="28"/>
                <w:szCs w:val="28"/>
              </w:rPr>
            </w:pPr>
            <w:r>
              <w:rPr>
                <w:rFonts w:ascii="ABeeZee" w:hAnsi="ABeeZee"/>
                <w:i/>
                <w:sz w:val="28"/>
                <w:szCs w:val="28"/>
              </w:rPr>
              <w:t>6.</w:t>
            </w:r>
          </w:p>
          <w:p w:rsidR="002A1CD2" w:rsidRDefault="00ED4996" w:rsidP="002A1CD2">
            <w:pPr>
              <w:spacing w:before="240" w:after="120" w:line="240" w:lineRule="auto"/>
              <w:rPr>
                <w:rFonts w:ascii="ABeeZee" w:hAnsi="ABeeZee"/>
                <w:i/>
                <w:sz w:val="28"/>
                <w:szCs w:val="28"/>
              </w:rPr>
            </w:pPr>
            <w:r>
              <w:rPr>
                <w:rFonts w:ascii="ABeeZee" w:hAnsi="ABeeZee"/>
                <w:i/>
                <w:sz w:val="28"/>
                <w:szCs w:val="28"/>
              </w:rPr>
              <w:t>11:40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DDCF"/>
          </w:tcPr>
          <w:p w:rsidR="002A1CD2" w:rsidRDefault="00ED4996" w:rsidP="002A1CD2">
            <w:pPr>
              <w:spacing w:before="240" w:after="12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1216" behindDoc="0" locked="0" layoutInCell="1" allowOverlap="1" wp14:anchorId="7C18C0E2" wp14:editId="5CACA08D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53975</wp:posOffset>
                  </wp:positionV>
                  <wp:extent cx="626745" cy="638810"/>
                  <wp:effectExtent l="0" t="0" r="0" b="0"/>
                  <wp:wrapNone/>
                  <wp:docPr id="191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EE"/>
          </w:tcPr>
          <w:p w:rsidR="002A1CD2" w:rsidRDefault="00ED4996" w:rsidP="00ED4996">
            <w:pPr>
              <w:spacing w:before="240" w:after="120" w:line="240" w:lineRule="auto"/>
              <w:rPr>
                <w:rFonts w:ascii="ABeeZee" w:hAnsi="ABeeZee"/>
                <w:b/>
                <w:i/>
                <w:sz w:val="28"/>
                <w:szCs w:val="28"/>
              </w:rPr>
            </w:pPr>
            <w:r>
              <w:rPr>
                <w:rFonts w:ascii="ABeeZee" w:hAnsi="ABeeZee"/>
                <w:b/>
                <w:i/>
                <w:sz w:val="28"/>
                <w:szCs w:val="28"/>
              </w:rPr>
              <w:t>Minutes from 31 March 2021 meeting and actions not otherwise covered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EE"/>
          </w:tcPr>
          <w:p w:rsidR="002A1CD2" w:rsidRDefault="00ED4996" w:rsidP="002A1CD2">
            <w:pPr>
              <w:spacing w:before="240" w:after="120" w:line="240" w:lineRule="auto"/>
              <w:rPr>
                <w:rFonts w:ascii="ABeeZee" w:hAnsi="ABeeZee"/>
                <w:i/>
                <w:sz w:val="28"/>
                <w:szCs w:val="28"/>
              </w:rPr>
            </w:pPr>
            <w:r>
              <w:rPr>
                <w:rFonts w:ascii="ABeeZee" w:hAnsi="ABeeZee"/>
                <w:i/>
                <w:sz w:val="28"/>
                <w:szCs w:val="28"/>
              </w:rPr>
              <w:t>Ian Thomas</w:t>
            </w:r>
          </w:p>
        </w:tc>
      </w:tr>
      <w:tr w:rsidR="002A1CD2" w:rsidRPr="003D2E68" w:rsidTr="00F570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DDCF"/>
          </w:tcPr>
          <w:p w:rsidR="002A1CD2" w:rsidRPr="003D2E68" w:rsidRDefault="001C4D25" w:rsidP="002A1CD2">
            <w:pPr>
              <w:spacing w:before="240" w:after="120" w:line="240" w:lineRule="auto"/>
              <w:rPr>
                <w:rFonts w:ascii="ABeeZee" w:hAnsi="ABeeZee"/>
                <w:i/>
                <w:sz w:val="28"/>
                <w:szCs w:val="28"/>
              </w:rPr>
            </w:pPr>
            <w:r>
              <w:rPr>
                <w:rFonts w:ascii="ABeeZee" w:hAnsi="ABeeZee"/>
                <w:i/>
                <w:sz w:val="28"/>
                <w:szCs w:val="28"/>
              </w:rPr>
              <w:lastRenderedPageBreak/>
              <w:t>7</w:t>
            </w:r>
            <w:r w:rsidR="002A1CD2" w:rsidRPr="003D2E68">
              <w:rPr>
                <w:rFonts w:ascii="ABeeZee" w:hAnsi="ABeeZee"/>
                <w:i/>
                <w:sz w:val="28"/>
                <w:szCs w:val="28"/>
              </w:rPr>
              <w:t>.</w:t>
            </w:r>
          </w:p>
          <w:p w:rsidR="002A1CD2" w:rsidRPr="003D2E68" w:rsidRDefault="002A1CD2" w:rsidP="002A1CD2">
            <w:pPr>
              <w:spacing w:before="240" w:after="120" w:line="240" w:lineRule="auto"/>
              <w:rPr>
                <w:rFonts w:ascii="ABeeZee" w:hAnsi="ABeeZee"/>
                <w:i/>
                <w:sz w:val="28"/>
                <w:szCs w:val="28"/>
              </w:rPr>
            </w:pPr>
            <w:r>
              <w:rPr>
                <w:rFonts w:ascii="ABeeZee" w:hAnsi="ABeeZee"/>
                <w:i/>
                <w:sz w:val="28"/>
                <w:szCs w:val="28"/>
              </w:rPr>
              <w:t>11</w:t>
            </w:r>
            <w:r w:rsidR="001C4D25">
              <w:rPr>
                <w:rFonts w:ascii="ABeeZee" w:hAnsi="ABeeZee"/>
                <w:i/>
                <w:sz w:val="28"/>
                <w:szCs w:val="28"/>
              </w:rPr>
              <w:t>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DDCF"/>
          </w:tcPr>
          <w:p w:rsidR="002A1CD2" w:rsidRPr="003D2E68" w:rsidRDefault="00ED4996" w:rsidP="002A1CD2">
            <w:pPr>
              <w:spacing w:before="240" w:after="120" w:line="240" w:lineRule="auto"/>
              <w:rPr>
                <w:rFonts w:ascii="ABeeZee" w:hAnsi="ABeeZee"/>
                <w:noProof/>
                <w:sz w:val="28"/>
                <w:szCs w:val="28"/>
                <w:lang w:eastAsia="en-GB"/>
              </w:rPr>
            </w:pPr>
            <w:r w:rsidRPr="003D2E68">
              <w:rPr>
                <w:rFonts w:ascii="ABeeZee" w:hAnsi="ABeeZee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22240" behindDoc="0" locked="0" layoutInCell="1" allowOverlap="1" wp14:anchorId="74BB1318" wp14:editId="47D87BA6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100330</wp:posOffset>
                  </wp:positionV>
                  <wp:extent cx="557734" cy="567874"/>
                  <wp:effectExtent l="0" t="0" r="0" b="0"/>
                  <wp:wrapNone/>
                  <wp:docPr id="187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34" cy="567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EE"/>
          </w:tcPr>
          <w:p w:rsidR="00ED4996" w:rsidRDefault="00ED4996" w:rsidP="00ED4996">
            <w:pPr>
              <w:spacing w:before="240" w:after="120" w:line="240" w:lineRule="auto"/>
              <w:rPr>
                <w:rFonts w:ascii="ABeeZee" w:hAnsi="ABeeZee"/>
                <w:b/>
                <w:i/>
                <w:sz w:val="28"/>
                <w:szCs w:val="28"/>
              </w:rPr>
            </w:pPr>
            <w:r>
              <w:rPr>
                <w:rFonts w:ascii="ABeeZee" w:hAnsi="ABeeZee"/>
                <w:b/>
                <w:i/>
                <w:sz w:val="28"/>
                <w:szCs w:val="28"/>
              </w:rPr>
              <w:t xml:space="preserve">Any other business </w:t>
            </w:r>
          </w:p>
          <w:p w:rsidR="002A1CD2" w:rsidRPr="003D2E68" w:rsidRDefault="00ED4996" w:rsidP="00ED4996">
            <w:pPr>
              <w:spacing w:before="240" w:after="120" w:line="240" w:lineRule="auto"/>
              <w:rPr>
                <w:rFonts w:ascii="ABeeZee" w:hAnsi="ABeeZee"/>
                <w:i/>
                <w:sz w:val="28"/>
                <w:szCs w:val="28"/>
              </w:rPr>
            </w:pPr>
            <w:r w:rsidRPr="001C4D25">
              <w:rPr>
                <w:rFonts w:ascii="ABeeZee" w:hAnsi="ABeeZee"/>
                <w:b/>
                <w:i/>
                <w:sz w:val="28"/>
                <w:szCs w:val="28"/>
              </w:rPr>
              <w:t>Forward Plan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EE"/>
          </w:tcPr>
          <w:p w:rsidR="002A1CD2" w:rsidRPr="003D2E68" w:rsidRDefault="00ED4996" w:rsidP="002A1CD2">
            <w:pPr>
              <w:spacing w:before="240" w:after="120" w:line="240" w:lineRule="auto"/>
              <w:rPr>
                <w:rFonts w:ascii="ABeeZee" w:hAnsi="ABeeZee"/>
                <w:i/>
                <w:sz w:val="28"/>
                <w:szCs w:val="28"/>
              </w:rPr>
            </w:pPr>
            <w:r>
              <w:rPr>
                <w:rFonts w:ascii="ABeeZee" w:hAnsi="ABeeZee"/>
                <w:i/>
                <w:sz w:val="28"/>
                <w:szCs w:val="28"/>
              </w:rPr>
              <w:t>Ian Thomas</w:t>
            </w:r>
          </w:p>
        </w:tc>
      </w:tr>
    </w:tbl>
    <w:p w:rsidR="00ED4996" w:rsidRDefault="00ED4996" w:rsidP="00ED4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D4996" w:rsidRPr="00ED4996" w:rsidRDefault="00ED4996" w:rsidP="00ED4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EE7"/>
        <w:tblLayout w:type="fixed"/>
        <w:tblLook w:val="04A0" w:firstRow="1" w:lastRow="0" w:firstColumn="1" w:lastColumn="0" w:noHBand="0" w:noVBand="1"/>
      </w:tblPr>
      <w:tblGrid>
        <w:gridCol w:w="1975"/>
        <w:gridCol w:w="8510"/>
      </w:tblGrid>
      <w:tr w:rsidR="00775524" w:rsidRPr="009A6E0A" w:rsidTr="00E44935">
        <w:trPr>
          <w:trHeight w:val="1336"/>
        </w:trPr>
        <w:tc>
          <w:tcPr>
            <w:tcW w:w="1975" w:type="dxa"/>
            <w:shd w:val="clear" w:color="auto" w:fill="ADDDCF"/>
          </w:tcPr>
          <w:p w:rsidR="00775524" w:rsidRPr="009A6E0A" w:rsidRDefault="00775524" w:rsidP="007814A2">
            <w:pPr>
              <w:spacing w:before="120" w:after="120" w:line="240" w:lineRule="auto"/>
              <w:jc w:val="center"/>
              <w:rPr>
                <w:rFonts w:ascii="ABeeZee" w:hAnsi="ABeeZee"/>
                <w:b/>
                <w:i/>
                <w:color w:val="000000"/>
                <w:sz w:val="32"/>
                <w:szCs w:val="32"/>
              </w:rPr>
            </w:pPr>
            <w:r w:rsidRPr="009A6E0A">
              <w:rPr>
                <w:rFonts w:ascii="ABeeZee" w:hAnsi="ABeeZee"/>
                <w:b/>
                <w:i/>
                <w:color w:val="000000"/>
                <w:sz w:val="32"/>
                <w:szCs w:val="32"/>
              </w:rPr>
              <w:t xml:space="preserve">Papers for this meeting: </w:t>
            </w:r>
          </w:p>
          <w:p w:rsidR="00775524" w:rsidRPr="009A6E0A" w:rsidRDefault="00775524" w:rsidP="007814A2">
            <w:pPr>
              <w:spacing w:before="120" w:after="120" w:line="240" w:lineRule="auto"/>
              <w:jc w:val="center"/>
              <w:rPr>
                <w:rFonts w:ascii="ABeeZee" w:hAnsi="ABeeZee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8510" w:type="dxa"/>
            <w:shd w:val="clear" w:color="auto" w:fill="E1F3EE"/>
          </w:tcPr>
          <w:p w:rsidR="005143A7" w:rsidRDefault="005143A7" w:rsidP="00385124">
            <w:pPr>
              <w:pStyle w:val="ListParagraph"/>
              <w:numPr>
                <w:ilvl w:val="0"/>
                <w:numId w:val="44"/>
              </w:numPr>
              <w:spacing w:before="120" w:after="120" w:line="240" w:lineRule="auto"/>
              <w:rPr>
                <w:rFonts w:ascii="ABeeZee" w:hAnsi="ABeeZee"/>
                <w:color w:val="000000"/>
                <w:sz w:val="28"/>
                <w:szCs w:val="28"/>
              </w:rPr>
            </w:pPr>
            <w:r w:rsidRPr="003D2E68">
              <w:rPr>
                <w:rFonts w:ascii="ABeeZee" w:hAnsi="ABeeZee"/>
                <w:color w:val="000000"/>
                <w:sz w:val="28"/>
                <w:szCs w:val="28"/>
              </w:rPr>
              <w:t>Agenda</w:t>
            </w:r>
          </w:p>
          <w:p w:rsidR="00161FCB" w:rsidRPr="00161FCB" w:rsidRDefault="00C648D1" w:rsidP="00161FCB">
            <w:pPr>
              <w:pStyle w:val="ListParagraph"/>
              <w:numPr>
                <w:ilvl w:val="0"/>
                <w:numId w:val="44"/>
              </w:numPr>
              <w:spacing w:before="120" w:after="120" w:line="240" w:lineRule="auto"/>
              <w:rPr>
                <w:rFonts w:ascii="ABeeZee" w:hAnsi="ABeeZee"/>
                <w:color w:val="000000"/>
                <w:sz w:val="28"/>
                <w:szCs w:val="28"/>
              </w:rPr>
            </w:pPr>
            <w:r>
              <w:rPr>
                <w:rFonts w:ascii="ABeeZee" w:hAnsi="ABeeZee"/>
                <w:sz w:val="28"/>
                <w:szCs w:val="28"/>
              </w:rPr>
              <w:t>SEND Futures Plan</w:t>
            </w:r>
          </w:p>
          <w:p w:rsidR="00161FCB" w:rsidRDefault="004639DC" w:rsidP="00161FCB">
            <w:pPr>
              <w:pStyle w:val="ListParagraph"/>
              <w:numPr>
                <w:ilvl w:val="0"/>
                <w:numId w:val="44"/>
              </w:numPr>
              <w:spacing w:before="120" w:after="120" w:line="240" w:lineRule="auto"/>
              <w:rPr>
                <w:rFonts w:ascii="ABeeZee" w:hAnsi="ABeeZee"/>
                <w:color w:val="000000"/>
                <w:sz w:val="28"/>
                <w:szCs w:val="28"/>
              </w:rPr>
            </w:pPr>
            <w:r>
              <w:rPr>
                <w:rFonts w:ascii="ABeeZee" w:hAnsi="ABeeZee"/>
                <w:color w:val="000000"/>
                <w:sz w:val="28"/>
                <w:szCs w:val="28"/>
              </w:rPr>
              <w:t xml:space="preserve">Q3 </w:t>
            </w:r>
            <w:r w:rsidR="00C648D1">
              <w:rPr>
                <w:rFonts w:ascii="ABeeZee" w:hAnsi="ABeeZee"/>
                <w:color w:val="000000"/>
                <w:sz w:val="28"/>
                <w:szCs w:val="28"/>
              </w:rPr>
              <w:t>Dashboard</w:t>
            </w:r>
          </w:p>
          <w:p w:rsidR="00A43C16" w:rsidRPr="00161FCB" w:rsidRDefault="00A43C16" w:rsidP="00A43C16">
            <w:pPr>
              <w:pStyle w:val="ListParagraph"/>
              <w:numPr>
                <w:ilvl w:val="0"/>
                <w:numId w:val="44"/>
              </w:numPr>
              <w:spacing w:before="120" w:after="120" w:line="240" w:lineRule="auto"/>
              <w:rPr>
                <w:rFonts w:ascii="ABeeZee" w:hAnsi="ABeeZee"/>
                <w:color w:val="000000"/>
                <w:sz w:val="28"/>
                <w:szCs w:val="28"/>
              </w:rPr>
            </w:pPr>
            <w:r>
              <w:rPr>
                <w:rFonts w:ascii="ABeeZee" w:hAnsi="ABeeZee"/>
                <w:color w:val="000000"/>
                <w:sz w:val="28"/>
                <w:szCs w:val="28"/>
              </w:rPr>
              <w:t>RBK SEND LGA Peer Challenge Draft F</w:t>
            </w:r>
            <w:r w:rsidRPr="00A43C16">
              <w:rPr>
                <w:rFonts w:ascii="ABeeZee" w:hAnsi="ABeeZee"/>
                <w:color w:val="000000"/>
                <w:sz w:val="28"/>
                <w:szCs w:val="28"/>
              </w:rPr>
              <w:t>indings</w:t>
            </w:r>
          </w:p>
          <w:p w:rsidR="003D2E68" w:rsidRPr="00E44935" w:rsidRDefault="00E904D1" w:rsidP="00E44935">
            <w:pPr>
              <w:pStyle w:val="ListParagraph"/>
              <w:numPr>
                <w:ilvl w:val="0"/>
                <w:numId w:val="44"/>
              </w:numPr>
              <w:spacing w:before="120" w:after="120" w:line="240" w:lineRule="auto"/>
              <w:rPr>
                <w:rFonts w:ascii="ABeeZee" w:hAnsi="ABeeZee"/>
                <w:color w:val="000000"/>
                <w:sz w:val="28"/>
                <w:szCs w:val="28"/>
              </w:rPr>
            </w:pPr>
            <w:r w:rsidRPr="00E44935">
              <w:rPr>
                <w:rFonts w:ascii="ABeeZee" w:hAnsi="ABeeZee"/>
                <w:color w:val="000000"/>
                <w:sz w:val="28"/>
                <w:szCs w:val="28"/>
              </w:rPr>
              <w:t>Minutes</w:t>
            </w:r>
            <w:r w:rsidR="00ED4996">
              <w:rPr>
                <w:rFonts w:ascii="ABeeZee" w:hAnsi="ABeeZee"/>
                <w:color w:val="000000"/>
                <w:sz w:val="28"/>
                <w:szCs w:val="28"/>
              </w:rPr>
              <w:t xml:space="preserve"> – 31.03.21</w:t>
            </w:r>
            <w:r w:rsidR="00BD1B68" w:rsidRPr="00E44935">
              <w:rPr>
                <w:rFonts w:ascii="ABeeZee" w:hAnsi="ABeeZee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E2E4E" w:rsidRPr="009A6E0A" w:rsidRDefault="002E2E4E" w:rsidP="00775524">
      <w:pPr>
        <w:tabs>
          <w:tab w:val="left" w:pos="1770"/>
        </w:tabs>
        <w:spacing w:after="0"/>
        <w:rPr>
          <w:rFonts w:ascii="ABeeZee" w:hAnsi="ABeeZee"/>
          <w:i/>
          <w:sz w:val="20"/>
          <w:szCs w:val="20"/>
        </w:rPr>
      </w:pPr>
    </w:p>
    <w:p w:rsidR="007814A2" w:rsidRPr="009A6E0A" w:rsidRDefault="007814A2" w:rsidP="00775524">
      <w:pPr>
        <w:tabs>
          <w:tab w:val="left" w:pos="1770"/>
        </w:tabs>
        <w:spacing w:after="0"/>
        <w:rPr>
          <w:rFonts w:ascii="ABeeZee" w:hAnsi="ABeeZee"/>
          <w:i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EE7"/>
        <w:tblLayout w:type="fixed"/>
        <w:tblLook w:val="04A0" w:firstRow="1" w:lastRow="0" w:firstColumn="1" w:lastColumn="0" w:noHBand="0" w:noVBand="1"/>
      </w:tblPr>
      <w:tblGrid>
        <w:gridCol w:w="10485"/>
      </w:tblGrid>
      <w:tr w:rsidR="00E84F67" w:rsidRPr="009A6E0A" w:rsidTr="007B5F39">
        <w:tc>
          <w:tcPr>
            <w:tcW w:w="10485" w:type="dxa"/>
            <w:shd w:val="clear" w:color="auto" w:fill="ADDDCF"/>
          </w:tcPr>
          <w:p w:rsidR="00775524" w:rsidRPr="009A6E0A" w:rsidRDefault="00E40F92" w:rsidP="007814A2">
            <w:pPr>
              <w:spacing w:before="120" w:after="120" w:line="240" w:lineRule="auto"/>
              <w:jc w:val="center"/>
              <w:rPr>
                <w:rFonts w:ascii="ABeeZee" w:hAnsi="ABeeZee"/>
                <w:b/>
                <w:i/>
                <w:color w:val="000000"/>
                <w:sz w:val="32"/>
                <w:szCs w:val="32"/>
              </w:rPr>
            </w:pPr>
            <w:r w:rsidRPr="009A6E0A">
              <w:rPr>
                <w:rFonts w:ascii="ABeeZee" w:hAnsi="ABeeZee"/>
                <w:b/>
                <w:i/>
                <w:color w:val="000000"/>
                <w:sz w:val="32"/>
                <w:szCs w:val="32"/>
              </w:rPr>
              <w:t xml:space="preserve">KINGSTON </w:t>
            </w:r>
            <w:r w:rsidR="001B1F6C" w:rsidRPr="009A6E0A">
              <w:rPr>
                <w:rFonts w:ascii="ABeeZee" w:hAnsi="ABeeZee"/>
                <w:b/>
                <w:i/>
                <w:color w:val="000000"/>
                <w:sz w:val="32"/>
                <w:szCs w:val="32"/>
              </w:rPr>
              <w:t xml:space="preserve">SEND Partnership Board will next meet on: </w:t>
            </w:r>
          </w:p>
          <w:p w:rsidR="00A931FC" w:rsidRDefault="00A931FC" w:rsidP="00BD1B68">
            <w:pPr>
              <w:spacing w:before="120" w:after="120" w:line="240" w:lineRule="auto"/>
              <w:jc w:val="center"/>
              <w:rPr>
                <w:rFonts w:ascii="ABeeZee" w:hAnsi="ABeeZee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ABeeZee" w:hAnsi="ABeeZee"/>
                <w:b/>
                <w:i/>
                <w:color w:val="000000"/>
                <w:sz w:val="32"/>
                <w:szCs w:val="32"/>
              </w:rPr>
              <w:t>14 July 2021 at 10-12pm</w:t>
            </w:r>
          </w:p>
          <w:p w:rsidR="00A931FC" w:rsidRDefault="00A931FC" w:rsidP="00BD1B68">
            <w:pPr>
              <w:spacing w:before="120" w:after="120" w:line="240" w:lineRule="auto"/>
              <w:jc w:val="center"/>
              <w:rPr>
                <w:rFonts w:ascii="ABeeZee" w:hAnsi="ABeeZee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ABeeZee" w:hAnsi="ABeeZee"/>
                <w:b/>
                <w:i/>
                <w:color w:val="000000"/>
                <w:sz w:val="32"/>
                <w:szCs w:val="32"/>
              </w:rPr>
              <w:t>30 September 2021 at 10-12pm</w:t>
            </w:r>
          </w:p>
          <w:p w:rsidR="00A931FC" w:rsidRDefault="00A931FC" w:rsidP="00BD1B68">
            <w:pPr>
              <w:spacing w:before="120" w:after="120" w:line="240" w:lineRule="auto"/>
              <w:jc w:val="center"/>
              <w:rPr>
                <w:rFonts w:ascii="ABeeZee" w:hAnsi="ABeeZee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ABeeZee" w:hAnsi="ABeeZee"/>
                <w:b/>
                <w:i/>
                <w:color w:val="000000"/>
                <w:sz w:val="32"/>
                <w:szCs w:val="32"/>
              </w:rPr>
              <w:t>25 November 2021 at 10-12pm</w:t>
            </w:r>
          </w:p>
          <w:p w:rsidR="00A931FC" w:rsidRPr="009A6E0A" w:rsidRDefault="00A931FC" w:rsidP="00BD1B68">
            <w:pPr>
              <w:spacing w:before="120" w:after="120" w:line="240" w:lineRule="auto"/>
              <w:jc w:val="center"/>
              <w:rPr>
                <w:rFonts w:ascii="ABeeZee" w:hAnsi="ABeeZee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ABeeZee" w:hAnsi="ABeeZee"/>
                <w:b/>
                <w:i/>
                <w:color w:val="000000"/>
                <w:sz w:val="32"/>
                <w:szCs w:val="32"/>
              </w:rPr>
              <w:t xml:space="preserve">26 January 2022 at 10-12pm </w:t>
            </w:r>
          </w:p>
        </w:tc>
      </w:tr>
    </w:tbl>
    <w:p w:rsidR="00B90E16" w:rsidRPr="009A6E0A" w:rsidRDefault="00355E16" w:rsidP="0083742F">
      <w:pPr>
        <w:tabs>
          <w:tab w:val="left" w:pos="1770"/>
        </w:tabs>
        <w:spacing w:after="0"/>
        <w:rPr>
          <w:rFonts w:ascii="ABeeZee" w:hAnsi="ABeeZee"/>
          <w:i/>
          <w:sz w:val="20"/>
          <w:szCs w:val="20"/>
        </w:rPr>
      </w:pPr>
      <w:r w:rsidRPr="009A6E0A">
        <w:rPr>
          <w:rFonts w:ascii="ABeeZee" w:hAnsi="ABeeZee"/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148590</wp:posOffset>
            </wp:positionV>
            <wp:extent cx="754380" cy="738505"/>
            <wp:effectExtent l="0" t="0" r="7620" b="0"/>
            <wp:wrapNone/>
            <wp:docPr id="209" name="screenShot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EB" w:rsidRPr="009A6E0A" w:rsidRDefault="00D23BEB" w:rsidP="0083742F">
      <w:pPr>
        <w:tabs>
          <w:tab w:val="left" w:pos="1770"/>
        </w:tabs>
        <w:spacing w:after="0"/>
        <w:rPr>
          <w:rFonts w:ascii="ABeeZee" w:hAnsi="ABeeZee"/>
          <w:i/>
          <w:sz w:val="20"/>
          <w:szCs w:val="20"/>
        </w:rPr>
      </w:pPr>
    </w:p>
    <w:p w:rsidR="00D23BEB" w:rsidRPr="009A6E0A" w:rsidRDefault="00D23BEB" w:rsidP="0083742F">
      <w:pPr>
        <w:tabs>
          <w:tab w:val="left" w:pos="1770"/>
        </w:tabs>
        <w:spacing w:after="0"/>
        <w:rPr>
          <w:rFonts w:ascii="ABeeZee" w:hAnsi="ABeeZee"/>
          <w:i/>
          <w:sz w:val="20"/>
          <w:szCs w:val="20"/>
        </w:rPr>
      </w:pPr>
    </w:p>
    <w:p w:rsidR="001543AD" w:rsidRPr="009A6E0A" w:rsidRDefault="001543AD" w:rsidP="0083742F">
      <w:pPr>
        <w:tabs>
          <w:tab w:val="left" w:pos="1770"/>
        </w:tabs>
        <w:spacing w:after="0"/>
        <w:rPr>
          <w:rFonts w:ascii="ABeeZee" w:hAnsi="ABeeZee"/>
          <w:i/>
          <w:sz w:val="20"/>
          <w:szCs w:val="20"/>
        </w:rPr>
      </w:pPr>
    </w:p>
    <w:p w:rsidR="001836CB" w:rsidRPr="009A6E0A" w:rsidRDefault="001836CB" w:rsidP="00F23E84">
      <w:pPr>
        <w:tabs>
          <w:tab w:val="left" w:pos="1770"/>
        </w:tabs>
        <w:spacing w:after="0"/>
        <w:rPr>
          <w:rFonts w:ascii="ABeeZee" w:hAnsi="ABeeZee"/>
          <w:i/>
          <w:sz w:val="20"/>
          <w:szCs w:val="20"/>
        </w:rPr>
      </w:pPr>
    </w:p>
    <w:p w:rsidR="00B94212" w:rsidRPr="009A6E0A" w:rsidRDefault="00094F09" w:rsidP="009B344F">
      <w:pPr>
        <w:tabs>
          <w:tab w:val="left" w:pos="1770"/>
        </w:tabs>
        <w:jc w:val="center"/>
        <w:rPr>
          <w:rFonts w:ascii="ABeeZee" w:hAnsi="ABeeZee"/>
          <w:b/>
          <w:i/>
          <w:sz w:val="32"/>
          <w:szCs w:val="32"/>
        </w:rPr>
      </w:pPr>
      <w:r w:rsidRPr="009A6E0A">
        <w:rPr>
          <w:rFonts w:ascii="ABeeZee" w:hAnsi="ABeeZee"/>
          <w:b/>
          <w:i/>
          <w:sz w:val="32"/>
          <w:szCs w:val="32"/>
        </w:rPr>
        <w:t>Glossary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4A0" w:firstRow="1" w:lastRow="0" w:firstColumn="1" w:lastColumn="0" w:noHBand="0" w:noVBand="1"/>
      </w:tblPr>
      <w:tblGrid>
        <w:gridCol w:w="3227"/>
        <w:gridCol w:w="7258"/>
      </w:tblGrid>
      <w:tr w:rsidR="00B94212" w:rsidRPr="009A6E0A" w:rsidTr="007B5F39">
        <w:tc>
          <w:tcPr>
            <w:tcW w:w="3227" w:type="dxa"/>
            <w:shd w:val="clear" w:color="auto" w:fill="ADDDCF"/>
          </w:tcPr>
          <w:p w:rsidR="00B94212" w:rsidRPr="009A6E0A" w:rsidRDefault="00094F09" w:rsidP="00094F09">
            <w:pPr>
              <w:spacing w:before="240" w:after="0" w:line="240" w:lineRule="auto"/>
              <w:rPr>
                <w:rFonts w:ascii="ABeeZee" w:hAnsi="ABeeZee"/>
                <w:b/>
                <w:i/>
                <w:sz w:val="32"/>
                <w:szCs w:val="32"/>
              </w:rPr>
            </w:pPr>
            <w:r w:rsidRPr="009A6E0A">
              <w:rPr>
                <w:rFonts w:ascii="ABeeZee" w:hAnsi="ABeeZee"/>
                <w:b/>
                <w:i/>
                <w:sz w:val="32"/>
                <w:szCs w:val="32"/>
              </w:rPr>
              <w:t>SEND</w:t>
            </w:r>
          </w:p>
        </w:tc>
        <w:tc>
          <w:tcPr>
            <w:tcW w:w="7258" w:type="dxa"/>
            <w:shd w:val="clear" w:color="auto" w:fill="D6EEE7"/>
          </w:tcPr>
          <w:p w:rsidR="00B94212" w:rsidRPr="009A6E0A" w:rsidRDefault="00094F09" w:rsidP="00FE3CAF">
            <w:pPr>
              <w:spacing w:before="240" w:line="240" w:lineRule="auto"/>
              <w:rPr>
                <w:rFonts w:ascii="ABeeZee" w:hAnsi="ABeeZee"/>
                <w:i/>
                <w:sz w:val="32"/>
                <w:szCs w:val="32"/>
              </w:rPr>
            </w:pPr>
            <w:r w:rsidRPr="009A6E0A">
              <w:rPr>
                <w:rFonts w:ascii="ABeeZee" w:hAnsi="ABeeZee"/>
                <w:b/>
                <w:i/>
                <w:sz w:val="32"/>
                <w:szCs w:val="32"/>
              </w:rPr>
              <w:t>S</w:t>
            </w:r>
            <w:r w:rsidRPr="009A6E0A">
              <w:rPr>
                <w:rFonts w:ascii="ABeeZee" w:hAnsi="ABeeZee"/>
                <w:i/>
                <w:sz w:val="32"/>
                <w:szCs w:val="32"/>
              </w:rPr>
              <w:t xml:space="preserve">pecial </w:t>
            </w:r>
            <w:r w:rsidRPr="009A6E0A">
              <w:rPr>
                <w:rFonts w:ascii="ABeeZee" w:hAnsi="ABeeZee"/>
                <w:b/>
                <w:i/>
                <w:sz w:val="32"/>
                <w:szCs w:val="32"/>
              </w:rPr>
              <w:t>E</w:t>
            </w:r>
            <w:r w:rsidRPr="009A6E0A">
              <w:rPr>
                <w:rFonts w:ascii="ABeeZee" w:hAnsi="ABeeZee"/>
                <w:i/>
                <w:sz w:val="32"/>
                <w:szCs w:val="32"/>
              </w:rPr>
              <w:t xml:space="preserve">ducational </w:t>
            </w:r>
            <w:r w:rsidRPr="009A6E0A">
              <w:rPr>
                <w:rFonts w:ascii="ABeeZee" w:hAnsi="ABeeZee"/>
                <w:b/>
                <w:i/>
                <w:sz w:val="32"/>
                <w:szCs w:val="32"/>
              </w:rPr>
              <w:t>N</w:t>
            </w:r>
            <w:r w:rsidRPr="009A6E0A">
              <w:rPr>
                <w:rFonts w:ascii="ABeeZee" w:hAnsi="ABeeZee"/>
                <w:i/>
                <w:sz w:val="32"/>
                <w:szCs w:val="32"/>
              </w:rPr>
              <w:t xml:space="preserve">eeds and </w:t>
            </w:r>
            <w:r w:rsidRPr="009A6E0A">
              <w:rPr>
                <w:rFonts w:ascii="ABeeZee" w:hAnsi="ABeeZee"/>
                <w:b/>
                <w:i/>
                <w:sz w:val="32"/>
                <w:szCs w:val="32"/>
              </w:rPr>
              <w:t>D</w:t>
            </w:r>
            <w:r w:rsidRPr="009A6E0A">
              <w:rPr>
                <w:rFonts w:ascii="ABeeZee" w:hAnsi="ABeeZee"/>
                <w:i/>
                <w:sz w:val="32"/>
                <w:szCs w:val="32"/>
              </w:rPr>
              <w:t>isability</w:t>
            </w:r>
          </w:p>
        </w:tc>
      </w:tr>
      <w:tr w:rsidR="00094F09" w:rsidRPr="009A6E0A" w:rsidTr="007B5F39">
        <w:tc>
          <w:tcPr>
            <w:tcW w:w="3227" w:type="dxa"/>
            <w:shd w:val="clear" w:color="auto" w:fill="ADDDCF"/>
          </w:tcPr>
          <w:p w:rsidR="00094F09" w:rsidRPr="009A6E0A" w:rsidRDefault="00BD721A" w:rsidP="00094F09">
            <w:pPr>
              <w:spacing w:before="240" w:after="0" w:line="240" w:lineRule="auto"/>
              <w:rPr>
                <w:rFonts w:ascii="ABeeZee" w:hAnsi="ABeeZee"/>
                <w:b/>
                <w:i/>
                <w:sz w:val="32"/>
                <w:szCs w:val="32"/>
              </w:rPr>
            </w:pPr>
            <w:r w:rsidRPr="009A6E0A">
              <w:rPr>
                <w:rFonts w:ascii="ABeeZee" w:hAnsi="ABeeZee"/>
                <w:b/>
                <w:i/>
                <w:sz w:val="32"/>
                <w:szCs w:val="32"/>
              </w:rPr>
              <w:t>Transformation Plan</w:t>
            </w:r>
          </w:p>
        </w:tc>
        <w:tc>
          <w:tcPr>
            <w:tcW w:w="7258" w:type="dxa"/>
            <w:shd w:val="clear" w:color="auto" w:fill="D6EEE7"/>
          </w:tcPr>
          <w:p w:rsidR="00094F09" w:rsidRPr="009A6E0A" w:rsidRDefault="00BD721A" w:rsidP="00BD721A">
            <w:pPr>
              <w:spacing w:before="240" w:line="240" w:lineRule="auto"/>
              <w:rPr>
                <w:rFonts w:ascii="ABeeZee" w:hAnsi="ABeeZee"/>
                <w:i/>
                <w:sz w:val="32"/>
                <w:szCs w:val="32"/>
              </w:rPr>
            </w:pPr>
            <w:r w:rsidRPr="009A6E0A">
              <w:rPr>
                <w:rFonts w:ascii="ABeeZee" w:hAnsi="ABeeZee"/>
                <w:i/>
                <w:sz w:val="32"/>
                <w:szCs w:val="32"/>
              </w:rPr>
              <w:t xml:space="preserve">This is Kingston’s </w:t>
            </w:r>
            <w:r w:rsidR="0097520B" w:rsidRPr="009A6E0A">
              <w:rPr>
                <w:rFonts w:ascii="ABeeZee" w:hAnsi="ABeeZee"/>
                <w:i/>
                <w:sz w:val="32"/>
                <w:szCs w:val="32"/>
              </w:rPr>
              <w:t xml:space="preserve">big </w:t>
            </w:r>
            <w:r w:rsidRPr="009A6E0A">
              <w:rPr>
                <w:rFonts w:ascii="ABeeZee" w:hAnsi="ABeeZee"/>
                <w:i/>
                <w:sz w:val="32"/>
                <w:szCs w:val="32"/>
              </w:rPr>
              <w:t>plan for improving services and support for children and young people with SEND and their families.</w:t>
            </w:r>
          </w:p>
        </w:tc>
      </w:tr>
      <w:tr w:rsidR="009B344F" w:rsidRPr="009A6E0A" w:rsidTr="007B5F39">
        <w:tc>
          <w:tcPr>
            <w:tcW w:w="3227" w:type="dxa"/>
            <w:shd w:val="clear" w:color="auto" w:fill="ADDDCF"/>
          </w:tcPr>
          <w:p w:rsidR="009B344F" w:rsidRPr="009A6E0A" w:rsidRDefault="009B344F" w:rsidP="009B344F">
            <w:pPr>
              <w:spacing w:before="240" w:after="0" w:line="240" w:lineRule="auto"/>
              <w:rPr>
                <w:rFonts w:ascii="ABeeZee" w:hAnsi="ABeeZee"/>
                <w:b/>
                <w:i/>
                <w:sz w:val="32"/>
                <w:szCs w:val="32"/>
              </w:rPr>
            </w:pPr>
            <w:r w:rsidRPr="009A6E0A">
              <w:rPr>
                <w:rFonts w:ascii="ABeeZee" w:hAnsi="ABeeZee"/>
                <w:b/>
                <w:i/>
                <w:sz w:val="32"/>
                <w:szCs w:val="32"/>
              </w:rPr>
              <w:t>CCG</w:t>
            </w:r>
          </w:p>
        </w:tc>
        <w:tc>
          <w:tcPr>
            <w:tcW w:w="7258" w:type="dxa"/>
            <w:shd w:val="clear" w:color="auto" w:fill="D6EEE7"/>
          </w:tcPr>
          <w:p w:rsidR="009B344F" w:rsidRPr="009A6E0A" w:rsidRDefault="009B344F" w:rsidP="009B344F">
            <w:pPr>
              <w:spacing w:before="240" w:line="240" w:lineRule="auto"/>
              <w:rPr>
                <w:rFonts w:ascii="ABeeZee" w:hAnsi="ABeeZee"/>
                <w:i/>
                <w:sz w:val="32"/>
                <w:szCs w:val="32"/>
              </w:rPr>
            </w:pPr>
            <w:r w:rsidRPr="009A6E0A">
              <w:rPr>
                <w:rFonts w:ascii="ABeeZee" w:hAnsi="ABeeZee"/>
                <w:b/>
                <w:i/>
                <w:sz w:val="32"/>
                <w:szCs w:val="32"/>
              </w:rPr>
              <w:t>C</w:t>
            </w:r>
            <w:r w:rsidRPr="009A6E0A">
              <w:rPr>
                <w:rFonts w:ascii="ABeeZee" w:hAnsi="ABeeZee"/>
                <w:i/>
                <w:sz w:val="32"/>
                <w:szCs w:val="32"/>
              </w:rPr>
              <w:t>linical</w:t>
            </w:r>
            <w:r w:rsidRPr="009A6E0A">
              <w:rPr>
                <w:rFonts w:ascii="ABeeZee" w:hAnsi="ABeeZee"/>
                <w:b/>
                <w:i/>
                <w:sz w:val="32"/>
                <w:szCs w:val="32"/>
              </w:rPr>
              <w:t xml:space="preserve"> C</w:t>
            </w:r>
            <w:r w:rsidRPr="009A6E0A">
              <w:rPr>
                <w:rFonts w:ascii="ABeeZee" w:hAnsi="ABeeZee"/>
                <w:i/>
                <w:sz w:val="32"/>
                <w:szCs w:val="32"/>
              </w:rPr>
              <w:t xml:space="preserve">ommissioning </w:t>
            </w:r>
            <w:r w:rsidRPr="009A6E0A">
              <w:rPr>
                <w:rFonts w:ascii="ABeeZee" w:hAnsi="ABeeZee"/>
                <w:b/>
                <w:i/>
                <w:sz w:val="32"/>
                <w:szCs w:val="32"/>
              </w:rPr>
              <w:t>G</w:t>
            </w:r>
            <w:r w:rsidRPr="009A6E0A">
              <w:rPr>
                <w:rFonts w:ascii="ABeeZee" w:hAnsi="ABeeZee"/>
                <w:i/>
                <w:sz w:val="32"/>
                <w:szCs w:val="32"/>
              </w:rPr>
              <w:t>roup</w:t>
            </w:r>
          </w:p>
          <w:p w:rsidR="009B344F" w:rsidRPr="009A6E0A" w:rsidRDefault="009B344F" w:rsidP="009B344F">
            <w:pPr>
              <w:spacing w:before="240" w:line="240" w:lineRule="auto"/>
              <w:rPr>
                <w:rFonts w:ascii="ABeeZee" w:hAnsi="ABeeZee"/>
                <w:b/>
                <w:i/>
                <w:sz w:val="32"/>
                <w:szCs w:val="32"/>
              </w:rPr>
            </w:pPr>
            <w:r w:rsidRPr="009A6E0A">
              <w:rPr>
                <w:rFonts w:ascii="ABeeZee" w:hAnsi="ABeeZee"/>
                <w:i/>
                <w:sz w:val="32"/>
                <w:szCs w:val="32"/>
              </w:rPr>
              <w:t>This is a group of people who work for the National Health Service (NHS).  They plan and provide health services for the local area.</w:t>
            </w:r>
          </w:p>
        </w:tc>
      </w:tr>
      <w:tr w:rsidR="00A24804" w:rsidRPr="009A6E0A" w:rsidTr="007B5F39">
        <w:tc>
          <w:tcPr>
            <w:tcW w:w="3227" w:type="dxa"/>
            <w:shd w:val="clear" w:color="auto" w:fill="ADDDCF"/>
          </w:tcPr>
          <w:p w:rsidR="00A24804" w:rsidRPr="009A6E0A" w:rsidRDefault="00A24804" w:rsidP="009B344F">
            <w:pPr>
              <w:spacing w:before="240" w:after="0" w:line="240" w:lineRule="auto"/>
              <w:rPr>
                <w:rFonts w:ascii="ABeeZee" w:hAnsi="ABeeZee"/>
                <w:b/>
                <w:i/>
                <w:sz w:val="32"/>
                <w:szCs w:val="32"/>
              </w:rPr>
            </w:pPr>
            <w:r w:rsidRPr="009A6E0A">
              <w:rPr>
                <w:rFonts w:ascii="ABeeZee" w:hAnsi="ABeeZee"/>
                <w:b/>
                <w:i/>
                <w:sz w:val="32"/>
                <w:szCs w:val="32"/>
              </w:rPr>
              <w:t>Performance Dashboard</w:t>
            </w:r>
          </w:p>
        </w:tc>
        <w:tc>
          <w:tcPr>
            <w:tcW w:w="7258" w:type="dxa"/>
            <w:shd w:val="clear" w:color="auto" w:fill="D6EEE7"/>
          </w:tcPr>
          <w:p w:rsidR="00A24804" w:rsidRPr="009A6E0A" w:rsidRDefault="00A24804" w:rsidP="00CD4E1A">
            <w:pPr>
              <w:spacing w:before="240" w:line="240" w:lineRule="auto"/>
              <w:rPr>
                <w:rFonts w:ascii="ABeeZee" w:hAnsi="ABeeZee"/>
                <w:i/>
                <w:sz w:val="32"/>
                <w:szCs w:val="32"/>
              </w:rPr>
            </w:pPr>
            <w:r w:rsidRPr="009A6E0A">
              <w:rPr>
                <w:rFonts w:ascii="ABeeZee" w:hAnsi="ABeeZee"/>
                <w:i/>
                <w:sz w:val="32"/>
                <w:szCs w:val="32"/>
              </w:rPr>
              <w:t xml:space="preserve">This shows how we are performing against targets </w:t>
            </w:r>
            <w:r w:rsidR="00CD4E1A" w:rsidRPr="009A6E0A">
              <w:rPr>
                <w:rFonts w:ascii="ABeeZee" w:hAnsi="ABeeZee"/>
                <w:i/>
                <w:sz w:val="32"/>
                <w:szCs w:val="32"/>
              </w:rPr>
              <w:t>that we have set to tell us how well we are doing.</w:t>
            </w:r>
          </w:p>
        </w:tc>
      </w:tr>
      <w:tr w:rsidR="000316C8" w:rsidRPr="009A6E0A" w:rsidTr="007B5F39">
        <w:tc>
          <w:tcPr>
            <w:tcW w:w="3227" w:type="dxa"/>
            <w:shd w:val="clear" w:color="auto" w:fill="ADDDCF"/>
          </w:tcPr>
          <w:p w:rsidR="000316C8" w:rsidRPr="009A6E0A" w:rsidRDefault="000316C8" w:rsidP="009B344F">
            <w:pPr>
              <w:spacing w:before="240" w:after="0" w:line="240" w:lineRule="auto"/>
              <w:rPr>
                <w:rFonts w:ascii="ABeeZee" w:hAnsi="ABeeZee"/>
                <w:b/>
                <w:i/>
                <w:sz w:val="32"/>
                <w:szCs w:val="32"/>
              </w:rPr>
            </w:pPr>
            <w:r w:rsidRPr="009A6E0A">
              <w:rPr>
                <w:rFonts w:ascii="ABeeZee" w:hAnsi="ABeeZee"/>
                <w:b/>
                <w:i/>
                <w:sz w:val="32"/>
                <w:szCs w:val="32"/>
              </w:rPr>
              <w:lastRenderedPageBreak/>
              <w:t>Written Statement of Action</w:t>
            </w:r>
          </w:p>
        </w:tc>
        <w:tc>
          <w:tcPr>
            <w:tcW w:w="7258" w:type="dxa"/>
            <w:shd w:val="clear" w:color="auto" w:fill="D6EEE7"/>
          </w:tcPr>
          <w:p w:rsidR="000316C8" w:rsidRPr="009A6E0A" w:rsidRDefault="00CD4E1A" w:rsidP="00CD4E1A">
            <w:pPr>
              <w:spacing w:before="240" w:line="240" w:lineRule="auto"/>
              <w:rPr>
                <w:rFonts w:ascii="ABeeZee" w:hAnsi="ABeeZee"/>
                <w:i/>
                <w:sz w:val="32"/>
                <w:szCs w:val="32"/>
              </w:rPr>
            </w:pPr>
            <w:r w:rsidRPr="009A6E0A">
              <w:rPr>
                <w:rFonts w:ascii="ABeeZee" w:hAnsi="ABeeZee"/>
                <w:i/>
                <w:sz w:val="32"/>
                <w:szCs w:val="32"/>
              </w:rPr>
              <w:t>This gives an update about progress we’re meeting on the four priorities in our Written Statement of Action.</w:t>
            </w:r>
          </w:p>
        </w:tc>
      </w:tr>
      <w:tr w:rsidR="00A4054B" w:rsidRPr="009A6E0A" w:rsidTr="007B5F39">
        <w:tc>
          <w:tcPr>
            <w:tcW w:w="3227" w:type="dxa"/>
            <w:shd w:val="clear" w:color="auto" w:fill="ADDDCF"/>
          </w:tcPr>
          <w:p w:rsidR="00A4054B" w:rsidRPr="009A6E0A" w:rsidRDefault="00A4054B" w:rsidP="009B344F">
            <w:pPr>
              <w:spacing w:before="240" w:after="0" w:line="240" w:lineRule="auto"/>
              <w:rPr>
                <w:rFonts w:ascii="ABeeZee" w:hAnsi="ABeeZee"/>
                <w:b/>
                <w:i/>
                <w:sz w:val="32"/>
                <w:szCs w:val="32"/>
              </w:rPr>
            </w:pPr>
            <w:r w:rsidRPr="009A6E0A">
              <w:rPr>
                <w:rFonts w:ascii="ABeeZee" w:hAnsi="ABeeZee"/>
                <w:b/>
                <w:i/>
                <w:sz w:val="32"/>
                <w:szCs w:val="32"/>
              </w:rPr>
              <w:t>Forward Plan</w:t>
            </w:r>
          </w:p>
        </w:tc>
        <w:tc>
          <w:tcPr>
            <w:tcW w:w="7258" w:type="dxa"/>
            <w:shd w:val="clear" w:color="auto" w:fill="D6EEE7"/>
          </w:tcPr>
          <w:p w:rsidR="00A4054B" w:rsidRPr="009A6E0A" w:rsidRDefault="00A4054B" w:rsidP="00A24804">
            <w:pPr>
              <w:spacing w:before="240" w:line="240" w:lineRule="auto"/>
              <w:rPr>
                <w:rFonts w:ascii="ABeeZee" w:hAnsi="ABeeZee"/>
                <w:i/>
                <w:sz w:val="32"/>
                <w:szCs w:val="32"/>
              </w:rPr>
            </w:pPr>
            <w:r w:rsidRPr="009A6E0A">
              <w:rPr>
                <w:rFonts w:ascii="ABeeZee" w:hAnsi="ABeeZee"/>
                <w:i/>
                <w:sz w:val="32"/>
                <w:szCs w:val="32"/>
              </w:rPr>
              <w:t>A list of items that will be discussed at future meetings</w:t>
            </w:r>
            <w:r w:rsidR="00CD4E1A" w:rsidRPr="009A6E0A">
              <w:rPr>
                <w:rFonts w:ascii="ABeeZee" w:hAnsi="ABeeZee"/>
                <w:i/>
                <w:sz w:val="32"/>
                <w:szCs w:val="32"/>
              </w:rPr>
              <w:t>.</w:t>
            </w:r>
          </w:p>
        </w:tc>
      </w:tr>
    </w:tbl>
    <w:p w:rsidR="00B94212" w:rsidRPr="009A6E0A" w:rsidRDefault="00B94212" w:rsidP="00F74C0F">
      <w:pPr>
        <w:tabs>
          <w:tab w:val="left" w:pos="1770"/>
        </w:tabs>
        <w:spacing w:after="0"/>
        <w:jc w:val="center"/>
        <w:rPr>
          <w:rFonts w:ascii="ABeeZee" w:hAnsi="ABeeZee"/>
          <w:b/>
          <w:i/>
          <w:sz w:val="32"/>
          <w:szCs w:val="32"/>
        </w:rPr>
      </w:pPr>
    </w:p>
    <w:sectPr w:rsidR="00B94212" w:rsidRPr="009A6E0A" w:rsidSect="000443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4AD"/>
    <w:multiLevelType w:val="hybridMultilevel"/>
    <w:tmpl w:val="CCD23132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7242F49"/>
    <w:multiLevelType w:val="hybridMultilevel"/>
    <w:tmpl w:val="745A1E62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9430F94"/>
    <w:multiLevelType w:val="hybridMultilevel"/>
    <w:tmpl w:val="B5A2B0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26733"/>
    <w:multiLevelType w:val="hybridMultilevel"/>
    <w:tmpl w:val="BF98D1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34094"/>
    <w:multiLevelType w:val="hybridMultilevel"/>
    <w:tmpl w:val="5E06950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52855BD"/>
    <w:multiLevelType w:val="hybridMultilevel"/>
    <w:tmpl w:val="5CFCC760"/>
    <w:lvl w:ilvl="0" w:tplc="6ABC1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1D79"/>
    <w:multiLevelType w:val="hybridMultilevel"/>
    <w:tmpl w:val="B07E462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D748C9"/>
    <w:multiLevelType w:val="hybridMultilevel"/>
    <w:tmpl w:val="F498294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A112D6"/>
    <w:multiLevelType w:val="hybridMultilevel"/>
    <w:tmpl w:val="BDA4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02EA0"/>
    <w:multiLevelType w:val="hybridMultilevel"/>
    <w:tmpl w:val="33440F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F4D6A"/>
    <w:multiLevelType w:val="hybridMultilevel"/>
    <w:tmpl w:val="EAD46DA6"/>
    <w:lvl w:ilvl="0" w:tplc="1A5E0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13D20"/>
    <w:multiLevelType w:val="hybridMultilevel"/>
    <w:tmpl w:val="E116CA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D7F"/>
    <w:multiLevelType w:val="hybridMultilevel"/>
    <w:tmpl w:val="9746F6E2"/>
    <w:lvl w:ilvl="0" w:tplc="FD16CA8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74E3B"/>
    <w:multiLevelType w:val="hybridMultilevel"/>
    <w:tmpl w:val="CD805EA2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26EA0A3B"/>
    <w:multiLevelType w:val="hybridMultilevel"/>
    <w:tmpl w:val="568243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0816B8"/>
    <w:multiLevelType w:val="hybridMultilevel"/>
    <w:tmpl w:val="7B9230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F712B"/>
    <w:multiLevelType w:val="hybridMultilevel"/>
    <w:tmpl w:val="E416CD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C023D"/>
    <w:multiLevelType w:val="hybridMultilevel"/>
    <w:tmpl w:val="317E0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20710"/>
    <w:multiLevelType w:val="hybridMultilevel"/>
    <w:tmpl w:val="2E7CD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9597D"/>
    <w:multiLevelType w:val="hybridMultilevel"/>
    <w:tmpl w:val="8F9CC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853DA"/>
    <w:multiLevelType w:val="hybridMultilevel"/>
    <w:tmpl w:val="19ECBFA2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3D094014"/>
    <w:multiLevelType w:val="hybridMultilevel"/>
    <w:tmpl w:val="BE986D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34D63"/>
    <w:multiLevelType w:val="hybridMultilevel"/>
    <w:tmpl w:val="037021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5F6E91"/>
    <w:multiLevelType w:val="hybridMultilevel"/>
    <w:tmpl w:val="260E5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17B0E"/>
    <w:multiLevelType w:val="hybridMultilevel"/>
    <w:tmpl w:val="20827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006FF"/>
    <w:multiLevelType w:val="hybridMultilevel"/>
    <w:tmpl w:val="6706AE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A6284"/>
    <w:multiLevelType w:val="hybridMultilevel"/>
    <w:tmpl w:val="3850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C4B28"/>
    <w:multiLevelType w:val="hybridMultilevel"/>
    <w:tmpl w:val="F3105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71E5"/>
    <w:multiLevelType w:val="hybridMultilevel"/>
    <w:tmpl w:val="71DEE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40EF8"/>
    <w:multiLevelType w:val="hybridMultilevel"/>
    <w:tmpl w:val="DECE22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262A8C"/>
    <w:multiLevelType w:val="hybridMultilevel"/>
    <w:tmpl w:val="D83E6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07A56"/>
    <w:multiLevelType w:val="hybridMultilevel"/>
    <w:tmpl w:val="2A70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B6B93"/>
    <w:multiLevelType w:val="hybridMultilevel"/>
    <w:tmpl w:val="74FEC13E"/>
    <w:lvl w:ilvl="0" w:tplc="2026C5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23A99"/>
    <w:multiLevelType w:val="hybridMultilevel"/>
    <w:tmpl w:val="679C3A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DB52C5D"/>
    <w:multiLevelType w:val="hybridMultilevel"/>
    <w:tmpl w:val="C0144064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5" w15:restartNumberingAfterBreak="0">
    <w:nsid w:val="5DE13E78"/>
    <w:multiLevelType w:val="hybridMultilevel"/>
    <w:tmpl w:val="6FEAE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846ED"/>
    <w:multiLevelType w:val="hybridMultilevel"/>
    <w:tmpl w:val="4A343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5757B"/>
    <w:multiLevelType w:val="hybridMultilevel"/>
    <w:tmpl w:val="68748B4E"/>
    <w:lvl w:ilvl="0" w:tplc="B1F44B8C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8" w15:restartNumberingAfterBreak="0">
    <w:nsid w:val="65664530"/>
    <w:multiLevelType w:val="hybridMultilevel"/>
    <w:tmpl w:val="1E46E488"/>
    <w:lvl w:ilvl="0" w:tplc="B1F44B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E1B34"/>
    <w:multiLevelType w:val="hybridMultilevel"/>
    <w:tmpl w:val="AF2261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2B7D77"/>
    <w:multiLevelType w:val="hybridMultilevel"/>
    <w:tmpl w:val="16F64D24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1" w15:restartNumberingAfterBreak="0">
    <w:nsid w:val="6CB23431"/>
    <w:multiLevelType w:val="hybridMultilevel"/>
    <w:tmpl w:val="01E6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C73B8"/>
    <w:multiLevelType w:val="hybridMultilevel"/>
    <w:tmpl w:val="48845622"/>
    <w:lvl w:ilvl="0" w:tplc="342C00A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60986"/>
    <w:multiLevelType w:val="hybridMultilevel"/>
    <w:tmpl w:val="18C6BD92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4" w15:restartNumberingAfterBreak="0">
    <w:nsid w:val="71F05B93"/>
    <w:multiLevelType w:val="hybridMultilevel"/>
    <w:tmpl w:val="F9167F4A"/>
    <w:lvl w:ilvl="0" w:tplc="B1F44B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A7A6DC8"/>
    <w:multiLevelType w:val="hybridMultilevel"/>
    <w:tmpl w:val="7CB0CDCC"/>
    <w:lvl w:ilvl="0" w:tplc="A4F6E64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92468"/>
    <w:multiLevelType w:val="hybridMultilevel"/>
    <w:tmpl w:val="F990B1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54392"/>
    <w:multiLevelType w:val="hybridMultilevel"/>
    <w:tmpl w:val="DA2C6D14"/>
    <w:lvl w:ilvl="0" w:tplc="05D2ABF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1"/>
  </w:num>
  <w:num w:numId="3">
    <w:abstractNumId w:val="40"/>
  </w:num>
  <w:num w:numId="4">
    <w:abstractNumId w:val="13"/>
  </w:num>
  <w:num w:numId="5">
    <w:abstractNumId w:val="18"/>
  </w:num>
  <w:num w:numId="6">
    <w:abstractNumId w:val="17"/>
  </w:num>
  <w:num w:numId="7">
    <w:abstractNumId w:val="14"/>
  </w:num>
  <w:num w:numId="8">
    <w:abstractNumId w:val="44"/>
  </w:num>
  <w:num w:numId="9">
    <w:abstractNumId w:val="38"/>
  </w:num>
  <w:num w:numId="10">
    <w:abstractNumId w:val="37"/>
  </w:num>
  <w:num w:numId="11">
    <w:abstractNumId w:val="28"/>
  </w:num>
  <w:num w:numId="12">
    <w:abstractNumId w:val="8"/>
  </w:num>
  <w:num w:numId="13">
    <w:abstractNumId w:val="2"/>
  </w:num>
  <w:num w:numId="14">
    <w:abstractNumId w:val="3"/>
  </w:num>
  <w:num w:numId="15">
    <w:abstractNumId w:val="0"/>
  </w:num>
  <w:num w:numId="16">
    <w:abstractNumId w:val="34"/>
  </w:num>
  <w:num w:numId="17">
    <w:abstractNumId w:val="6"/>
  </w:num>
  <w:num w:numId="18">
    <w:abstractNumId w:val="35"/>
  </w:num>
  <w:num w:numId="19">
    <w:abstractNumId w:val="20"/>
  </w:num>
  <w:num w:numId="20">
    <w:abstractNumId w:val="19"/>
  </w:num>
  <w:num w:numId="21">
    <w:abstractNumId w:val="39"/>
  </w:num>
  <w:num w:numId="22">
    <w:abstractNumId w:val="33"/>
  </w:num>
  <w:num w:numId="23">
    <w:abstractNumId w:val="1"/>
  </w:num>
  <w:num w:numId="24">
    <w:abstractNumId w:val="4"/>
  </w:num>
  <w:num w:numId="25">
    <w:abstractNumId w:val="10"/>
  </w:num>
  <w:num w:numId="26">
    <w:abstractNumId w:val="5"/>
  </w:num>
  <w:num w:numId="27">
    <w:abstractNumId w:val="26"/>
  </w:num>
  <w:num w:numId="28">
    <w:abstractNumId w:val="23"/>
  </w:num>
  <w:num w:numId="29">
    <w:abstractNumId w:val="26"/>
  </w:num>
  <w:num w:numId="30">
    <w:abstractNumId w:val="27"/>
  </w:num>
  <w:num w:numId="31">
    <w:abstractNumId w:val="24"/>
  </w:num>
  <w:num w:numId="32">
    <w:abstractNumId w:val="45"/>
  </w:num>
  <w:num w:numId="33">
    <w:abstractNumId w:val="21"/>
  </w:num>
  <w:num w:numId="34">
    <w:abstractNumId w:val="36"/>
  </w:num>
  <w:num w:numId="35">
    <w:abstractNumId w:val="9"/>
  </w:num>
  <w:num w:numId="36">
    <w:abstractNumId w:val="11"/>
  </w:num>
  <w:num w:numId="37">
    <w:abstractNumId w:val="30"/>
  </w:num>
  <w:num w:numId="38">
    <w:abstractNumId w:val="41"/>
  </w:num>
  <w:num w:numId="39">
    <w:abstractNumId w:val="47"/>
  </w:num>
  <w:num w:numId="40">
    <w:abstractNumId w:val="42"/>
  </w:num>
  <w:num w:numId="41">
    <w:abstractNumId w:val="25"/>
  </w:num>
  <w:num w:numId="42">
    <w:abstractNumId w:val="7"/>
  </w:num>
  <w:num w:numId="43">
    <w:abstractNumId w:val="32"/>
  </w:num>
  <w:num w:numId="44">
    <w:abstractNumId w:val="22"/>
  </w:num>
  <w:num w:numId="45">
    <w:abstractNumId w:val="16"/>
  </w:num>
  <w:num w:numId="46">
    <w:abstractNumId w:val="12"/>
  </w:num>
  <w:num w:numId="47">
    <w:abstractNumId w:val="15"/>
  </w:num>
  <w:num w:numId="48">
    <w:abstractNumId w:val="29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EE"/>
    <w:rsid w:val="0001614C"/>
    <w:rsid w:val="000316C8"/>
    <w:rsid w:val="00033A9D"/>
    <w:rsid w:val="00034122"/>
    <w:rsid w:val="00044347"/>
    <w:rsid w:val="000453AF"/>
    <w:rsid w:val="000573D5"/>
    <w:rsid w:val="00062A81"/>
    <w:rsid w:val="00064B7A"/>
    <w:rsid w:val="000657B5"/>
    <w:rsid w:val="000828EE"/>
    <w:rsid w:val="000855AC"/>
    <w:rsid w:val="00094F09"/>
    <w:rsid w:val="0009703A"/>
    <w:rsid w:val="000A041C"/>
    <w:rsid w:val="000D6BF4"/>
    <w:rsid w:val="00103536"/>
    <w:rsid w:val="00105BFE"/>
    <w:rsid w:val="0010625A"/>
    <w:rsid w:val="00117073"/>
    <w:rsid w:val="00144C3E"/>
    <w:rsid w:val="001543AD"/>
    <w:rsid w:val="00161FCB"/>
    <w:rsid w:val="00164757"/>
    <w:rsid w:val="00171A3E"/>
    <w:rsid w:val="00171E64"/>
    <w:rsid w:val="00172607"/>
    <w:rsid w:val="001836CB"/>
    <w:rsid w:val="00184EA3"/>
    <w:rsid w:val="00185B31"/>
    <w:rsid w:val="00190E2B"/>
    <w:rsid w:val="001B1F6C"/>
    <w:rsid w:val="001C19F7"/>
    <w:rsid w:val="001C4D25"/>
    <w:rsid w:val="001E7751"/>
    <w:rsid w:val="002424C0"/>
    <w:rsid w:val="00246A05"/>
    <w:rsid w:val="0025421E"/>
    <w:rsid w:val="00282DD2"/>
    <w:rsid w:val="002A0A24"/>
    <w:rsid w:val="002A1CD2"/>
    <w:rsid w:val="002C3F31"/>
    <w:rsid w:val="002C6A3C"/>
    <w:rsid w:val="002E2E4E"/>
    <w:rsid w:val="002F68EC"/>
    <w:rsid w:val="00317620"/>
    <w:rsid w:val="00320276"/>
    <w:rsid w:val="00346AEF"/>
    <w:rsid w:val="00352662"/>
    <w:rsid w:val="00355E16"/>
    <w:rsid w:val="003659BF"/>
    <w:rsid w:val="00367093"/>
    <w:rsid w:val="00381FF3"/>
    <w:rsid w:val="00385124"/>
    <w:rsid w:val="003B4E35"/>
    <w:rsid w:val="003C2742"/>
    <w:rsid w:val="003C59C0"/>
    <w:rsid w:val="003D2E68"/>
    <w:rsid w:val="003E4312"/>
    <w:rsid w:val="004022AD"/>
    <w:rsid w:val="00403B5E"/>
    <w:rsid w:val="00416F04"/>
    <w:rsid w:val="00426627"/>
    <w:rsid w:val="0043065D"/>
    <w:rsid w:val="004314E4"/>
    <w:rsid w:val="00435ACE"/>
    <w:rsid w:val="004443C6"/>
    <w:rsid w:val="00453310"/>
    <w:rsid w:val="00454EC3"/>
    <w:rsid w:val="004639DC"/>
    <w:rsid w:val="0047796A"/>
    <w:rsid w:val="004810C2"/>
    <w:rsid w:val="0048436D"/>
    <w:rsid w:val="004B79C2"/>
    <w:rsid w:val="004C4817"/>
    <w:rsid w:val="004C5B30"/>
    <w:rsid w:val="004E7DFC"/>
    <w:rsid w:val="00500D32"/>
    <w:rsid w:val="0050286E"/>
    <w:rsid w:val="00506EF4"/>
    <w:rsid w:val="00507C50"/>
    <w:rsid w:val="005143A7"/>
    <w:rsid w:val="0051583F"/>
    <w:rsid w:val="00523926"/>
    <w:rsid w:val="0052428F"/>
    <w:rsid w:val="005272B4"/>
    <w:rsid w:val="005311EA"/>
    <w:rsid w:val="0053736D"/>
    <w:rsid w:val="0055409A"/>
    <w:rsid w:val="00564495"/>
    <w:rsid w:val="00572033"/>
    <w:rsid w:val="00594426"/>
    <w:rsid w:val="0059664F"/>
    <w:rsid w:val="005C5CC8"/>
    <w:rsid w:val="005D49E5"/>
    <w:rsid w:val="005D5C81"/>
    <w:rsid w:val="00606A73"/>
    <w:rsid w:val="006105DC"/>
    <w:rsid w:val="00613347"/>
    <w:rsid w:val="00616B2E"/>
    <w:rsid w:val="00622200"/>
    <w:rsid w:val="006236F7"/>
    <w:rsid w:val="00625613"/>
    <w:rsid w:val="006408A4"/>
    <w:rsid w:val="006461B8"/>
    <w:rsid w:val="00677B8A"/>
    <w:rsid w:val="006B429A"/>
    <w:rsid w:val="006C04BB"/>
    <w:rsid w:val="006C35D2"/>
    <w:rsid w:val="006D37DF"/>
    <w:rsid w:val="00713EE6"/>
    <w:rsid w:val="00726849"/>
    <w:rsid w:val="00775524"/>
    <w:rsid w:val="007814A2"/>
    <w:rsid w:val="007B5F39"/>
    <w:rsid w:val="007D2DDE"/>
    <w:rsid w:val="007D6880"/>
    <w:rsid w:val="007F7A38"/>
    <w:rsid w:val="00802511"/>
    <w:rsid w:val="00807DF9"/>
    <w:rsid w:val="008134E4"/>
    <w:rsid w:val="00817EEA"/>
    <w:rsid w:val="00826922"/>
    <w:rsid w:val="0082798D"/>
    <w:rsid w:val="008358D2"/>
    <w:rsid w:val="0083742F"/>
    <w:rsid w:val="00837BD1"/>
    <w:rsid w:val="00857E19"/>
    <w:rsid w:val="00873DC9"/>
    <w:rsid w:val="008741CD"/>
    <w:rsid w:val="008769F0"/>
    <w:rsid w:val="00893FEC"/>
    <w:rsid w:val="008978D0"/>
    <w:rsid w:val="008A7E8F"/>
    <w:rsid w:val="008B7C1C"/>
    <w:rsid w:val="008D21B8"/>
    <w:rsid w:val="008E439A"/>
    <w:rsid w:val="00915C97"/>
    <w:rsid w:val="00925C90"/>
    <w:rsid w:val="009320BA"/>
    <w:rsid w:val="00942277"/>
    <w:rsid w:val="009454F4"/>
    <w:rsid w:val="00945E86"/>
    <w:rsid w:val="00946033"/>
    <w:rsid w:val="00947B05"/>
    <w:rsid w:val="0095106F"/>
    <w:rsid w:val="0095285C"/>
    <w:rsid w:val="00964C35"/>
    <w:rsid w:val="0097520B"/>
    <w:rsid w:val="009757EE"/>
    <w:rsid w:val="00985C92"/>
    <w:rsid w:val="009A6E0A"/>
    <w:rsid w:val="009A7477"/>
    <w:rsid w:val="009B344F"/>
    <w:rsid w:val="009C404D"/>
    <w:rsid w:val="009C7B48"/>
    <w:rsid w:val="009D08A4"/>
    <w:rsid w:val="00A031AB"/>
    <w:rsid w:val="00A12921"/>
    <w:rsid w:val="00A24804"/>
    <w:rsid w:val="00A3180B"/>
    <w:rsid w:val="00A4054B"/>
    <w:rsid w:val="00A43C16"/>
    <w:rsid w:val="00A5283E"/>
    <w:rsid w:val="00A7617C"/>
    <w:rsid w:val="00A931FC"/>
    <w:rsid w:val="00A938A1"/>
    <w:rsid w:val="00A93FBF"/>
    <w:rsid w:val="00AB0590"/>
    <w:rsid w:val="00AD0460"/>
    <w:rsid w:val="00AF5743"/>
    <w:rsid w:val="00B00613"/>
    <w:rsid w:val="00B01AA3"/>
    <w:rsid w:val="00B13B39"/>
    <w:rsid w:val="00B4590C"/>
    <w:rsid w:val="00B50BFF"/>
    <w:rsid w:val="00B533B8"/>
    <w:rsid w:val="00B60C8F"/>
    <w:rsid w:val="00B807F5"/>
    <w:rsid w:val="00B90E16"/>
    <w:rsid w:val="00B93774"/>
    <w:rsid w:val="00B94212"/>
    <w:rsid w:val="00BB3570"/>
    <w:rsid w:val="00BD1150"/>
    <w:rsid w:val="00BD1B68"/>
    <w:rsid w:val="00BD721A"/>
    <w:rsid w:val="00BE63A0"/>
    <w:rsid w:val="00BE705D"/>
    <w:rsid w:val="00BF321B"/>
    <w:rsid w:val="00C00C45"/>
    <w:rsid w:val="00C1171F"/>
    <w:rsid w:val="00C12E44"/>
    <w:rsid w:val="00C30445"/>
    <w:rsid w:val="00C32625"/>
    <w:rsid w:val="00C35D7E"/>
    <w:rsid w:val="00C618B0"/>
    <w:rsid w:val="00C648D1"/>
    <w:rsid w:val="00C8163B"/>
    <w:rsid w:val="00C85B84"/>
    <w:rsid w:val="00C92694"/>
    <w:rsid w:val="00C95CD8"/>
    <w:rsid w:val="00CB0D7E"/>
    <w:rsid w:val="00CD32C2"/>
    <w:rsid w:val="00CD482F"/>
    <w:rsid w:val="00CD4E1A"/>
    <w:rsid w:val="00CF4006"/>
    <w:rsid w:val="00D03D29"/>
    <w:rsid w:val="00D06CE8"/>
    <w:rsid w:val="00D145D1"/>
    <w:rsid w:val="00D149CD"/>
    <w:rsid w:val="00D23BEB"/>
    <w:rsid w:val="00D245BF"/>
    <w:rsid w:val="00D306CE"/>
    <w:rsid w:val="00D33DB9"/>
    <w:rsid w:val="00D36170"/>
    <w:rsid w:val="00D720EB"/>
    <w:rsid w:val="00D84F82"/>
    <w:rsid w:val="00D95BA6"/>
    <w:rsid w:val="00DB02B5"/>
    <w:rsid w:val="00DC75E1"/>
    <w:rsid w:val="00DD1240"/>
    <w:rsid w:val="00DD2B7A"/>
    <w:rsid w:val="00DF0A5C"/>
    <w:rsid w:val="00DF17E6"/>
    <w:rsid w:val="00DF35D4"/>
    <w:rsid w:val="00E04CB2"/>
    <w:rsid w:val="00E05DBA"/>
    <w:rsid w:val="00E138DC"/>
    <w:rsid w:val="00E14FA4"/>
    <w:rsid w:val="00E17CF4"/>
    <w:rsid w:val="00E3159D"/>
    <w:rsid w:val="00E372D9"/>
    <w:rsid w:val="00E40F92"/>
    <w:rsid w:val="00E42483"/>
    <w:rsid w:val="00E44935"/>
    <w:rsid w:val="00E470E6"/>
    <w:rsid w:val="00E8186C"/>
    <w:rsid w:val="00E83B30"/>
    <w:rsid w:val="00E84F67"/>
    <w:rsid w:val="00E87478"/>
    <w:rsid w:val="00E904D1"/>
    <w:rsid w:val="00EA1B5A"/>
    <w:rsid w:val="00EB6033"/>
    <w:rsid w:val="00EC79AA"/>
    <w:rsid w:val="00ED4996"/>
    <w:rsid w:val="00EE3373"/>
    <w:rsid w:val="00EF46EE"/>
    <w:rsid w:val="00F00D80"/>
    <w:rsid w:val="00F12C9A"/>
    <w:rsid w:val="00F23E84"/>
    <w:rsid w:val="00F26C8E"/>
    <w:rsid w:val="00F318CA"/>
    <w:rsid w:val="00F45C6F"/>
    <w:rsid w:val="00F570FD"/>
    <w:rsid w:val="00F74C0F"/>
    <w:rsid w:val="00F76CBD"/>
    <w:rsid w:val="00F85477"/>
    <w:rsid w:val="00FB590B"/>
    <w:rsid w:val="00FE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DE4FF-A227-4646-86AD-6976043D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2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8E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82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00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5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E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RBK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graceo</dc:creator>
  <cp:keywords/>
  <cp:lastModifiedBy>Natalie Geary</cp:lastModifiedBy>
  <cp:revision>6</cp:revision>
  <cp:lastPrinted>2020-01-17T10:13:00Z</cp:lastPrinted>
  <dcterms:created xsi:type="dcterms:W3CDTF">2021-05-20T14:02:00Z</dcterms:created>
  <dcterms:modified xsi:type="dcterms:W3CDTF">2021-05-26T15:55:00Z</dcterms:modified>
</cp:coreProperties>
</file>