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E812ED" w:rsidRDefault="00EB2185">
      <w:pPr>
        <w:jc w:val="center"/>
        <w:rPr>
          <w:rFonts w:ascii="ABeeZee" w:eastAsia="ABeeZee" w:hAnsi="ABeeZee" w:cs="ABeeZee"/>
          <w:b/>
          <w:sz w:val="24"/>
          <w:szCs w:val="24"/>
        </w:rPr>
      </w:pPr>
      <w:bookmarkStart w:id="0" w:name="_GoBack"/>
      <w:bookmarkEnd w:id="0"/>
      <w:r>
        <w:rPr>
          <w:rFonts w:ascii="ABeeZee" w:eastAsia="ABeeZee" w:hAnsi="ABeeZee" w:cs="ABeeZee"/>
          <w:b/>
          <w:sz w:val="24"/>
          <w:szCs w:val="24"/>
        </w:rPr>
        <w:t>Kingston Parent Consortium 10th May 2021, notes of online meeting</w:t>
      </w:r>
    </w:p>
    <w:p w14:paraId="00000002" w14:textId="77777777" w:rsidR="00E812ED" w:rsidRDefault="00E812ED">
      <w:pPr>
        <w:jc w:val="center"/>
        <w:rPr>
          <w:rFonts w:ascii="ABeeZee" w:eastAsia="ABeeZee" w:hAnsi="ABeeZee" w:cs="ABeeZee"/>
          <w:b/>
          <w:sz w:val="24"/>
          <w:szCs w:val="24"/>
        </w:rPr>
      </w:pPr>
    </w:p>
    <w:p w14:paraId="00000003" w14:textId="77777777" w:rsidR="00E812ED" w:rsidRDefault="00EB2185">
      <w:pPr>
        <w:rPr>
          <w:rFonts w:ascii="ABeeZee" w:eastAsia="ABeeZee" w:hAnsi="ABeeZee" w:cs="ABeeZee"/>
          <w:b/>
          <w:sz w:val="24"/>
          <w:szCs w:val="24"/>
        </w:rPr>
      </w:pPr>
      <w:r>
        <w:rPr>
          <w:rFonts w:ascii="ABeeZee" w:eastAsia="ABeeZee" w:hAnsi="ABeeZee" w:cs="ABeeZee"/>
          <w:b/>
          <w:sz w:val="24"/>
          <w:szCs w:val="24"/>
        </w:rPr>
        <w:t xml:space="preserve">Attendees </w:t>
      </w:r>
    </w:p>
    <w:p w14:paraId="00000004" w14:textId="77777777" w:rsidR="00E812ED" w:rsidRDefault="00E812ED">
      <w:pPr>
        <w:rPr>
          <w:rFonts w:ascii="ABeeZee" w:eastAsia="ABeeZee" w:hAnsi="ABeeZee" w:cs="ABeeZee"/>
          <w:sz w:val="24"/>
          <w:szCs w:val="24"/>
        </w:rPr>
      </w:pPr>
    </w:p>
    <w:p w14:paraId="00000005" w14:textId="77777777" w:rsidR="00E812ED" w:rsidRDefault="00EB2185">
      <w:pPr>
        <w:rPr>
          <w:rFonts w:ascii="ABeeZee" w:eastAsia="ABeeZee" w:hAnsi="ABeeZee" w:cs="ABeeZee"/>
          <w:b/>
          <w:sz w:val="24"/>
          <w:szCs w:val="24"/>
        </w:rPr>
      </w:pPr>
      <w:r>
        <w:rPr>
          <w:rFonts w:ascii="ABeeZee" w:eastAsia="ABeeZee" w:hAnsi="ABeeZee" w:cs="ABeeZee"/>
          <w:b/>
          <w:sz w:val="24"/>
          <w:szCs w:val="24"/>
        </w:rPr>
        <w:t>Parent / carer representatives:</w:t>
      </w:r>
    </w:p>
    <w:p w14:paraId="00000006" w14:textId="77777777" w:rsidR="00E812ED" w:rsidRDefault="00E812ED">
      <w:pPr>
        <w:rPr>
          <w:rFonts w:ascii="ABeeZee" w:eastAsia="ABeeZee" w:hAnsi="ABeeZee" w:cs="ABeeZee"/>
          <w:sz w:val="24"/>
          <w:szCs w:val="24"/>
          <w:highlight w:val="white"/>
        </w:rPr>
      </w:pPr>
    </w:p>
    <w:p w14:paraId="00000007" w14:textId="77777777" w:rsidR="00E812ED" w:rsidRDefault="00EB2185">
      <w:pPr>
        <w:rPr>
          <w:rFonts w:ascii="ABeeZee" w:eastAsia="ABeeZee" w:hAnsi="ABeeZee" w:cs="ABeeZee"/>
          <w:sz w:val="24"/>
          <w:szCs w:val="24"/>
        </w:rPr>
      </w:pPr>
      <w:r>
        <w:rPr>
          <w:rFonts w:ascii="ABeeZee" w:eastAsia="ABeeZee" w:hAnsi="ABeeZee" w:cs="ABeeZee"/>
          <w:sz w:val="24"/>
          <w:szCs w:val="24"/>
          <w:highlight w:val="white"/>
        </w:rPr>
        <w:t xml:space="preserve">Agnieszka </w:t>
      </w:r>
      <w:proofErr w:type="spellStart"/>
      <w:r>
        <w:rPr>
          <w:rFonts w:ascii="ABeeZee" w:eastAsia="ABeeZee" w:hAnsi="ABeeZee" w:cs="ABeeZee"/>
          <w:sz w:val="24"/>
          <w:szCs w:val="24"/>
          <w:highlight w:val="white"/>
        </w:rPr>
        <w:t>Czerwińska</w:t>
      </w:r>
      <w:proofErr w:type="spellEnd"/>
      <w:r>
        <w:rPr>
          <w:rFonts w:ascii="ABeeZee" w:eastAsia="ABeeZee" w:hAnsi="ABeeZee" w:cs="ABeeZee"/>
          <w:sz w:val="24"/>
          <w:szCs w:val="24"/>
          <w:highlight w:val="white"/>
        </w:rPr>
        <w:t xml:space="preserve"> (</w:t>
      </w:r>
      <w:proofErr w:type="spellStart"/>
      <w:r>
        <w:rPr>
          <w:rFonts w:ascii="ABeeZee" w:eastAsia="ABeeZee" w:hAnsi="ABeeZee" w:cs="ABeeZee"/>
          <w:sz w:val="24"/>
          <w:szCs w:val="24"/>
          <w:highlight w:val="white"/>
        </w:rPr>
        <w:t>ACz</w:t>
      </w:r>
      <w:proofErr w:type="spellEnd"/>
      <w:r>
        <w:rPr>
          <w:rFonts w:ascii="ABeeZee" w:eastAsia="ABeeZee" w:hAnsi="ABeeZee" w:cs="ABeeZee"/>
          <w:sz w:val="24"/>
          <w:szCs w:val="24"/>
          <w:highlight w:val="white"/>
        </w:rPr>
        <w:t>)</w:t>
      </w:r>
      <w:r>
        <w:rPr>
          <w:rFonts w:ascii="ABeeZee" w:eastAsia="ABeeZee" w:hAnsi="ABeeZee" w:cs="ABeeZee"/>
          <w:sz w:val="24"/>
          <w:szCs w:val="24"/>
        </w:rPr>
        <w:t>, Bev Pass (Chair of PCF) (BP), Christine Flowers (CF), Karen Gale (KG)</w:t>
      </w:r>
    </w:p>
    <w:p w14:paraId="00000008" w14:textId="77777777" w:rsidR="00E812ED" w:rsidRDefault="00EB2185">
      <w:pPr>
        <w:rPr>
          <w:rFonts w:ascii="ABeeZee" w:eastAsia="ABeeZee" w:hAnsi="ABeeZee" w:cs="ABeeZee"/>
          <w:sz w:val="24"/>
          <w:szCs w:val="24"/>
        </w:rPr>
      </w:pPr>
      <w:r>
        <w:rPr>
          <w:rFonts w:ascii="ABeeZee" w:eastAsia="ABeeZee" w:hAnsi="ABeeZee" w:cs="ABeeZee"/>
          <w:sz w:val="24"/>
          <w:szCs w:val="24"/>
        </w:rPr>
        <w:t>Kelly Jones (KJ), Owen Hart (OH), Rosy Ahmed (RA)</w:t>
      </w:r>
    </w:p>
    <w:p w14:paraId="00000009" w14:textId="77777777" w:rsidR="00E812ED" w:rsidRDefault="00E812ED">
      <w:pPr>
        <w:rPr>
          <w:rFonts w:ascii="ABeeZee" w:eastAsia="ABeeZee" w:hAnsi="ABeeZee" w:cs="ABeeZee"/>
          <w:sz w:val="24"/>
          <w:szCs w:val="24"/>
        </w:rPr>
      </w:pPr>
    </w:p>
    <w:p w14:paraId="0000000A" w14:textId="77777777" w:rsidR="00E812ED" w:rsidRDefault="00EB2185">
      <w:pPr>
        <w:rPr>
          <w:rFonts w:ascii="ABeeZee" w:eastAsia="ABeeZee" w:hAnsi="ABeeZee" w:cs="ABeeZee"/>
          <w:b/>
          <w:sz w:val="24"/>
          <w:szCs w:val="24"/>
        </w:rPr>
      </w:pPr>
      <w:r>
        <w:rPr>
          <w:rFonts w:ascii="ABeeZee" w:eastAsia="ABeeZee" w:hAnsi="ABeeZee" w:cs="ABeeZee"/>
          <w:b/>
          <w:sz w:val="24"/>
          <w:szCs w:val="24"/>
        </w:rPr>
        <w:t>Staff:</w:t>
      </w:r>
    </w:p>
    <w:p w14:paraId="0000000B" w14:textId="77777777" w:rsidR="00E812ED" w:rsidRDefault="00E812ED">
      <w:pPr>
        <w:rPr>
          <w:rFonts w:ascii="ABeeZee" w:eastAsia="ABeeZee" w:hAnsi="ABeeZee" w:cs="ABeeZee"/>
          <w:b/>
          <w:sz w:val="24"/>
          <w:szCs w:val="24"/>
        </w:rPr>
      </w:pPr>
    </w:p>
    <w:p w14:paraId="0000000C" w14:textId="77777777" w:rsidR="00E812ED" w:rsidRDefault="00EB2185">
      <w:pPr>
        <w:shd w:val="clear" w:color="auto" w:fill="FFFFFF"/>
        <w:rPr>
          <w:rFonts w:ascii="ABeeZee" w:eastAsia="ABeeZee" w:hAnsi="ABeeZee" w:cs="ABeeZee"/>
          <w:sz w:val="24"/>
          <w:szCs w:val="24"/>
        </w:rPr>
      </w:pPr>
      <w:r>
        <w:rPr>
          <w:rFonts w:ascii="ABeeZee" w:eastAsia="ABeeZee" w:hAnsi="ABeeZee" w:cs="ABeeZee"/>
          <w:sz w:val="24"/>
          <w:szCs w:val="24"/>
        </w:rPr>
        <w:t>Alison Stewart, Designated Clinical Officer for SEND, Clinical Commissioning Group (AS)</w:t>
      </w:r>
    </w:p>
    <w:p w14:paraId="0000000D" w14:textId="77777777" w:rsidR="00E812ED" w:rsidRDefault="00EB2185">
      <w:pPr>
        <w:shd w:val="clear" w:color="auto" w:fill="FFFFFF"/>
        <w:rPr>
          <w:rFonts w:ascii="ABeeZee" w:eastAsia="ABeeZee" w:hAnsi="ABeeZee" w:cs="ABeeZee"/>
          <w:sz w:val="24"/>
          <w:szCs w:val="24"/>
        </w:rPr>
      </w:pPr>
      <w:r>
        <w:rPr>
          <w:rFonts w:ascii="ABeeZee" w:eastAsia="ABeeZee" w:hAnsi="ABeeZee" w:cs="ABeeZee"/>
          <w:sz w:val="24"/>
          <w:szCs w:val="24"/>
        </w:rPr>
        <w:t xml:space="preserve">Anna </w:t>
      </w:r>
      <w:proofErr w:type="spellStart"/>
      <w:r>
        <w:rPr>
          <w:rFonts w:ascii="ABeeZee" w:eastAsia="ABeeZee" w:hAnsi="ABeeZee" w:cs="ABeeZee"/>
          <w:sz w:val="24"/>
          <w:szCs w:val="24"/>
        </w:rPr>
        <w:t>Chiva</w:t>
      </w:r>
      <w:proofErr w:type="spellEnd"/>
      <w:r>
        <w:rPr>
          <w:rFonts w:ascii="ABeeZee" w:eastAsia="ABeeZee" w:hAnsi="ABeeZee" w:cs="ABeeZee"/>
          <w:sz w:val="24"/>
          <w:szCs w:val="24"/>
        </w:rPr>
        <w:t>, Associate Director of SEND, Achieving for Children (AC)</w:t>
      </w:r>
    </w:p>
    <w:p w14:paraId="0000000E" w14:textId="77777777" w:rsidR="00E812ED" w:rsidRDefault="00EB2185">
      <w:pPr>
        <w:shd w:val="clear" w:color="auto" w:fill="FFFFFF"/>
        <w:rPr>
          <w:rFonts w:ascii="ABeeZee" w:eastAsia="ABeeZee" w:hAnsi="ABeeZee" w:cs="ABeeZee"/>
          <w:sz w:val="24"/>
          <w:szCs w:val="24"/>
        </w:rPr>
      </w:pPr>
      <w:r>
        <w:rPr>
          <w:rFonts w:ascii="ABeeZee" w:eastAsia="ABeeZee" w:hAnsi="ABeeZee" w:cs="ABeeZee"/>
          <w:sz w:val="24"/>
          <w:szCs w:val="24"/>
        </w:rPr>
        <w:t>Ashley Whittaker, Programme Director, Ach</w:t>
      </w:r>
      <w:r>
        <w:rPr>
          <w:rFonts w:ascii="ABeeZee" w:eastAsia="ABeeZee" w:hAnsi="ABeeZee" w:cs="ABeeZee"/>
          <w:sz w:val="24"/>
          <w:szCs w:val="24"/>
        </w:rPr>
        <w:t>ieving for Children (AW)</w:t>
      </w:r>
    </w:p>
    <w:p w14:paraId="0000000F" w14:textId="77777777" w:rsidR="00E812ED" w:rsidRDefault="00EB2185">
      <w:pPr>
        <w:shd w:val="clear" w:color="auto" w:fill="FFFFFF"/>
        <w:rPr>
          <w:rFonts w:ascii="ABeeZee" w:eastAsia="ABeeZee" w:hAnsi="ABeeZee" w:cs="ABeeZee"/>
          <w:sz w:val="24"/>
          <w:szCs w:val="24"/>
        </w:rPr>
      </w:pPr>
      <w:r>
        <w:rPr>
          <w:rFonts w:ascii="ABeeZee" w:eastAsia="ABeeZee" w:hAnsi="ABeeZee" w:cs="ABeeZee"/>
          <w:sz w:val="24"/>
          <w:szCs w:val="24"/>
        </w:rPr>
        <w:t xml:space="preserve">Charis </w:t>
      </w:r>
      <w:proofErr w:type="spellStart"/>
      <w:r>
        <w:rPr>
          <w:rFonts w:ascii="ABeeZee" w:eastAsia="ABeeZee" w:hAnsi="ABeeZee" w:cs="ABeeZee"/>
          <w:sz w:val="24"/>
          <w:szCs w:val="24"/>
        </w:rPr>
        <w:t>Penfold</w:t>
      </w:r>
      <w:proofErr w:type="spellEnd"/>
      <w:r>
        <w:rPr>
          <w:rFonts w:ascii="ABeeZee" w:eastAsia="ABeeZee" w:hAnsi="ABeeZee" w:cs="ABeeZee"/>
          <w:sz w:val="24"/>
          <w:szCs w:val="24"/>
        </w:rPr>
        <w:t xml:space="preserve">, Director of Education Services, Achieving for Children (CP) </w:t>
      </w:r>
    </w:p>
    <w:p w14:paraId="00000010" w14:textId="77777777" w:rsidR="00E812ED" w:rsidRDefault="00EB2185">
      <w:pPr>
        <w:rPr>
          <w:rFonts w:ascii="ABeeZee" w:eastAsia="ABeeZee" w:hAnsi="ABeeZee" w:cs="ABeeZee"/>
          <w:sz w:val="24"/>
          <w:szCs w:val="24"/>
        </w:rPr>
      </w:pPr>
      <w:r>
        <w:rPr>
          <w:rFonts w:ascii="ABeeZee" w:eastAsia="ABeeZee" w:hAnsi="ABeeZee" w:cs="ABeeZee"/>
          <w:sz w:val="24"/>
          <w:szCs w:val="24"/>
        </w:rPr>
        <w:t xml:space="preserve">Edwina Gregory, Senior Project and Policy Officer, </w:t>
      </w:r>
      <w:proofErr w:type="spellStart"/>
      <w:r>
        <w:rPr>
          <w:rFonts w:ascii="ABeeZee" w:eastAsia="ABeeZee" w:hAnsi="ABeeZee" w:cs="ABeeZee"/>
          <w:sz w:val="24"/>
          <w:szCs w:val="24"/>
        </w:rPr>
        <w:t>AfC</w:t>
      </w:r>
      <w:proofErr w:type="spellEnd"/>
      <w:r>
        <w:rPr>
          <w:rFonts w:ascii="ABeeZee" w:eastAsia="ABeeZee" w:hAnsi="ABeeZee" w:cs="ABeeZee"/>
          <w:sz w:val="24"/>
          <w:szCs w:val="24"/>
        </w:rPr>
        <w:t xml:space="preserve"> (EG)</w:t>
      </w:r>
    </w:p>
    <w:p w14:paraId="00000011" w14:textId="77777777" w:rsidR="00E812ED" w:rsidRDefault="00EB2185">
      <w:pPr>
        <w:shd w:val="clear" w:color="auto" w:fill="FFFFFF"/>
        <w:rPr>
          <w:rFonts w:ascii="ABeeZee" w:eastAsia="ABeeZee" w:hAnsi="ABeeZee" w:cs="ABeeZee"/>
          <w:sz w:val="24"/>
          <w:szCs w:val="24"/>
        </w:rPr>
      </w:pPr>
      <w:r>
        <w:rPr>
          <w:rFonts w:ascii="ABeeZee" w:eastAsia="ABeeZee" w:hAnsi="ABeeZee" w:cs="ABeeZee"/>
          <w:sz w:val="24"/>
          <w:szCs w:val="24"/>
        </w:rPr>
        <w:t>Geraldine Burgess, Short Breaks Operations Manager, Achieving for Children (GB)</w:t>
      </w:r>
    </w:p>
    <w:p w14:paraId="00000012" w14:textId="77777777" w:rsidR="00E812ED" w:rsidRDefault="00EB2185">
      <w:pPr>
        <w:shd w:val="clear" w:color="auto" w:fill="FFFFFF"/>
        <w:rPr>
          <w:rFonts w:ascii="ABeeZee" w:eastAsia="ABeeZee" w:hAnsi="ABeeZee" w:cs="ABeeZee"/>
          <w:sz w:val="24"/>
          <w:szCs w:val="24"/>
        </w:rPr>
      </w:pPr>
      <w:r>
        <w:rPr>
          <w:rFonts w:ascii="ABeeZee" w:eastAsia="ABeeZee" w:hAnsi="ABeeZee" w:cs="ABeeZee"/>
          <w:sz w:val="24"/>
          <w:szCs w:val="24"/>
        </w:rPr>
        <w:t xml:space="preserve">Ian </w:t>
      </w:r>
      <w:proofErr w:type="spellStart"/>
      <w:r>
        <w:rPr>
          <w:rFonts w:ascii="ABeeZee" w:eastAsia="ABeeZee" w:hAnsi="ABeeZee" w:cs="ABeeZee"/>
          <w:sz w:val="24"/>
          <w:szCs w:val="24"/>
        </w:rPr>
        <w:t>Dodds</w:t>
      </w:r>
      <w:proofErr w:type="spellEnd"/>
      <w:r>
        <w:rPr>
          <w:rFonts w:ascii="ABeeZee" w:eastAsia="ABeeZee" w:hAnsi="ABeeZee" w:cs="ABeeZee"/>
          <w:sz w:val="24"/>
          <w:szCs w:val="24"/>
        </w:rPr>
        <w:t>, Dir</w:t>
      </w:r>
      <w:r>
        <w:rPr>
          <w:rFonts w:ascii="ABeeZee" w:eastAsia="ABeeZee" w:hAnsi="ABeeZee" w:cs="ABeeZee"/>
          <w:sz w:val="24"/>
          <w:szCs w:val="24"/>
        </w:rPr>
        <w:t>ector of Children’s Services, Kingston Council (ID)</w:t>
      </w:r>
    </w:p>
    <w:p w14:paraId="00000013" w14:textId="77777777" w:rsidR="00E812ED" w:rsidRDefault="00EB2185">
      <w:pPr>
        <w:shd w:val="clear" w:color="auto" w:fill="FFFFFF"/>
        <w:rPr>
          <w:color w:val="222222"/>
        </w:rPr>
      </w:pPr>
      <w:r>
        <w:rPr>
          <w:rFonts w:ascii="ABeeZee" w:eastAsia="ABeeZee" w:hAnsi="ABeeZee" w:cs="ABeeZee"/>
          <w:sz w:val="24"/>
          <w:szCs w:val="24"/>
        </w:rPr>
        <w:t xml:space="preserve">Jodie Williams, </w:t>
      </w:r>
      <w:r>
        <w:rPr>
          <w:rFonts w:ascii="ABeeZee" w:eastAsia="ABeeZee" w:hAnsi="ABeeZee" w:cs="ABeeZee"/>
          <w:color w:val="222222"/>
          <w:sz w:val="24"/>
          <w:szCs w:val="24"/>
        </w:rPr>
        <w:t xml:space="preserve">Inclusion Development Officer, Integrated Service for Children with Disabilities, </w:t>
      </w:r>
      <w:proofErr w:type="spellStart"/>
      <w:r>
        <w:rPr>
          <w:rFonts w:ascii="ABeeZee" w:eastAsia="ABeeZee" w:hAnsi="ABeeZee" w:cs="ABeeZee"/>
          <w:color w:val="222222"/>
          <w:sz w:val="24"/>
          <w:szCs w:val="24"/>
        </w:rPr>
        <w:t>AfC</w:t>
      </w:r>
      <w:proofErr w:type="spellEnd"/>
      <w:r>
        <w:rPr>
          <w:rFonts w:ascii="ABeeZee" w:eastAsia="ABeeZee" w:hAnsi="ABeeZee" w:cs="ABeeZee"/>
          <w:color w:val="222222"/>
          <w:sz w:val="24"/>
          <w:szCs w:val="24"/>
        </w:rPr>
        <w:t xml:space="preserve"> (JW)</w:t>
      </w:r>
      <w:r>
        <w:rPr>
          <w:color w:val="222222"/>
        </w:rPr>
        <w:t xml:space="preserve"> </w:t>
      </w:r>
    </w:p>
    <w:p w14:paraId="00000014" w14:textId="77777777" w:rsidR="00E812ED" w:rsidRDefault="00EB2185">
      <w:pPr>
        <w:shd w:val="clear" w:color="auto" w:fill="FFFFFF"/>
        <w:rPr>
          <w:rFonts w:ascii="ABeeZee" w:eastAsia="ABeeZee" w:hAnsi="ABeeZee" w:cs="ABeeZee"/>
          <w:sz w:val="24"/>
          <w:szCs w:val="24"/>
        </w:rPr>
      </w:pPr>
      <w:r>
        <w:rPr>
          <w:rFonts w:ascii="ABeeZee" w:eastAsia="ABeeZee" w:hAnsi="ABeeZee" w:cs="ABeeZee"/>
          <w:sz w:val="24"/>
          <w:szCs w:val="24"/>
        </w:rPr>
        <w:t>Karen Lowry, SEND Local Offer Website Manager, Achieving for Children (KL)</w:t>
      </w:r>
    </w:p>
    <w:p w14:paraId="00000015" w14:textId="77777777" w:rsidR="00E812ED" w:rsidRDefault="00EB2185">
      <w:pPr>
        <w:shd w:val="clear" w:color="auto" w:fill="FFFFFF"/>
        <w:rPr>
          <w:rFonts w:ascii="ABeeZee" w:eastAsia="ABeeZee" w:hAnsi="ABeeZee" w:cs="ABeeZee"/>
          <w:sz w:val="24"/>
          <w:szCs w:val="24"/>
        </w:rPr>
      </w:pPr>
      <w:r>
        <w:rPr>
          <w:rFonts w:ascii="ABeeZee" w:eastAsia="ABeeZee" w:hAnsi="ABeeZee" w:cs="ABeeZee"/>
          <w:sz w:val="24"/>
          <w:szCs w:val="24"/>
        </w:rPr>
        <w:t>Sarah Herbert, Lead S</w:t>
      </w:r>
      <w:r>
        <w:rPr>
          <w:rFonts w:ascii="ABeeZee" w:eastAsia="ABeeZee" w:hAnsi="ABeeZee" w:cs="ABeeZee"/>
          <w:sz w:val="24"/>
          <w:szCs w:val="24"/>
        </w:rPr>
        <w:t xml:space="preserve">chool Improvement Advisor for </w:t>
      </w:r>
      <w:proofErr w:type="spellStart"/>
      <w:r>
        <w:rPr>
          <w:rFonts w:ascii="ABeeZee" w:eastAsia="ABeeZee" w:hAnsi="ABeeZee" w:cs="ABeeZee"/>
          <w:sz w:val="24"/>
          <w:szCs w:val="24"/>
        </w:rPr>
        <w:t>AfC</w:t>
      </w:r>
      <w:proofErr w:type="spellEnd"/>
      <w:r>
        <w:rPr>
          <w:rFonts w:ascii="ABeeZee" w:eastAsia="ABeeZee" w:hAnsi="ABeeZee" w:cs="ABeeZee"/>
          <w:sz w:val="24"/>
          <w:szCs w:val="24"/>
        </w:rPr>
        <w:t xml:space="preserve"> (SH)</w:t>
      </w:r>
    </w:p>
    <w:p w14:paraId="00000016" w14:textId="77777777" w:rsidR="00E812ED" w:rsidRDefault="00EB2185">
      <w:pPr>
        <w:shd w:val="clear" w:color="auto" w:fill="FFFFFF"/>
        <w:rPr>
          <w:rFonts w:ascii="ABeeZee" w:eastAsia="ABeeZee" w:hAnsi="ABeeZee" w:cs="ABeeZee"/>
          <w:sz w:val="24"/>
          <w:szCs w:val="24"/>
        </w:rPr>
      </w:pPr>
      <w:r>
        <w:rPr>
          <w:rFonts w:ascii="ABeeZee" w:eastAsia="ABeeZee" w:hAnsi="ABeeZee" w:cs="ABeeZee"/>
          <w:sz w:val="24"/>
          <w:szCs w:val="24"/>
        </w:rPr>
        <w:t xml:space="preserve">Terry </w:t>
      </w:r>
      <w:proofErr w:type="spellStart"/>
      <w:r>
        <w:rPr>
          <w:rFonts w:ascii="ABeeZee" w:eastAsia="ABeeZee" w:hAnsi="ABeeZee" w:cs="ABeeZee"/>
          <w:sz w:val="24"/>
          <w:szCs w:val="24"/>
        </w:rPr>
        <w:t>Tottman</w:t>
      </w:r>
      <w:proofErr w:type="spellEnd"/>
      <w:r>
        <w:rPr>
          <w:rFonts w:ascii="ABeeZee" w:eastAsia="ABeeZee" w:hAnsi="ABeeZee" w:cs="ABeeZee"/>
          <w:sz w:val="24"/>
          <w:szCs w:val="24"/>
        </w:rPr>
        <w:t xml:space="preserve">, Commissioning Manager, </w:t>
      </w:r>
      <w:proofErr w:type="spellStart"/>
      <w:r>
        <w:rPr>
          <w:rFonts w:ascii="ABeeZee" w:eastAsia="ABeeZee" w:hAnsi="ABeeZee" w:cs="ABeeZee"/>
          <w:sz w:val="24"/>
          <w:szCs w:val="24"/>
        </w:rPr>
        <w:t>AfC</w:t>
      </w:r>
      <w:proofErr w:type="spellEnd"/>
      <w:r>
        <w:rPr>
          <w:rFonts w:ascii="ABeeZee" w:eastAsia="ABeeZee" w:hAnsi="ABeeZee" w:cs="ABeeZee"/>
          <w:sz w:val="24"/>
          <w:szCs w:val="24"/>
        </w:rPr>
        <w:t xml:space="preserve"> (TT)</w:t>
      </w:r>
    </w:p>
    <w:p w14:paraId="00000017" w14:textId="77777777" w:rsidR="00E812ED" w:rsidRDefault="00E812ED">
      <w:pPr>
        <w:shd w:val="clear" w:color="auto" w:fill="FFFFFF"/>
        <w:rPr>
          <w:rFonts w:ascii="ABeeZee" w:eastAsia="ABeeZee" w:hAnsi="ABeeZee" w:cs="ABeeZee"/>
          <w:sz w:val="24"/>
          <w:szCs w:val="24"/>
          <w:highlight w:val="white"/>
        </w:rPr>
      </w:pPr>
    </w:p>
    <w:p w14:paraId="00000018" w14:textId="77777777" w:rsidR="00E812ED" w:rsidRDefault="00EB2185">
      <w:pPr>
        <w:shd w:val="clear" w:color="auto" w:fill="FFFFFF"/>
        <w:rPr>
          <w:rFonts w:ascii="ABeeZee" w:eastAsia="ABeeZee" w:hAnsi="ABeeZee" w:cs="ABeeZee"/>
          <w:sz w:val="24"/>
          <w:szCs w:val="24"/>
          <w:highlight w:val="white"/>
        </w:rPr>
      </w:pPr>
      <w:r>
        <w:rPr>
          <w:rFonts w:ascii="ABeeZee" w:eastAsia="ABeeZee" w:hAnsi="ABeeZee" w:cs="ABeeZee"/>
          <w:sz w:val="24"/>
          <w:szCs w:val="24"/>
          <w:highlight w:val="white"/>
        </w:rPr>
        <w:t>1. Welcome / intros / apologies</w:t>
      </w:r>
    </w:p>
    <w:p w14:paraId="00000019" w14:textId="77777777" w:rsidR="00E812ED" w:rsidRDefault="00E812ED">
      <w:pPr>
        <w:shd w:val="clear" w:color="auto" w:fill="FFFFFF"/>
        <w:rPr>
          <w:rFonts w:ascii="ABeeZee" w:eastAsia="ABeeZee" w:hAnsi="ABeeZee" w:cs="ABeeZee"/>
          <w:sz w:val="24"/>
          <w:szCs w:val="24"/>
          <w:highlight w:val="white"/>
        </w:rPr>
      </w:pPr>
    </w:p>
    <w:p w14:paraId="0000001A" w14:textId="77777777" w:rsidR="00E812ED" w:rsidRDefault="00EB2185">
      <w:pPr>
        <w:shd w:val="clear" w:color="auto" w:fill="FFFFFF"/>
        <w:rPr>
          <w:rFonts w:ascii="ABeeZee" w:eastAsia="ABeeZee" w:hAnsi="ABeeZee" w:cs="ABeeZee"/>
          <w:color w:val="222222"/>
          <w:sz w:val="24"/>
          <w:szCs w:val="24"/>
          <w:highlight w:val="white"/>
        </w:rPr>
      </w:pPr>
      <w:r>
        <w:rPr>
          <w:rFonts w:ascii="ABeeZee" w:eastAsia="ABeeZee" w:hAnsi="ABeeZee" w:cs="ABeeZee"/>
          <w:color w:val="26282A"/>
          <w:sz w:val="24"/>
          <w:szCs w:val="24"/>
          <w:highlight w:val="white"/>
        </w:rPr>
        <w:t xml:space="preserve">2. </w:t>
      </w:r>
      <w:r>
        <w:rPr>
          <w:rFonts w:ascii="ABeeZee" w:eastAsia="ABeeZee" w:hAnsi="ABeeZee" w:cs="ABeeZee"/>
          <w:color w:val="222222"/>
          <w:sz w:val="24"/>
          <w:szCs w:val="24"/>
          <w:highlight w:val="white"/>
        </w:rPr>
        <w:t xml:space="preserve">LGA Peer Review, findings and actions </w:t>
      </w:r>
    </w:p>
    <w:p w14:paraId="0000001B" w14:textId="77777777" w:rsidR="00E812ED" w:rsidRDefault="00E812ED">
      <w:pPr>
        <w:shd w:val="clear" w:color="auto" w:fill="FFFFFF"/>
        <w:rPr>
          <w:rFonts w:ascii="ABeeZee" w:eastAsia="ABeeZee" w:hAnsi="ABeeZee" w:cs="ABeeZee"/>
          <w:color w:val="222222"/>
          <w:sz w:val="24"/>
          <w:szCs w:val="24"/>
          <w:highlight w:val="white"/>
        </w:rPr>
      </w:pPr>
    </w:p>
    <w:p w14:paraId="0000001C" w14:textId="77777777" w:rsidR="00E812ED" w:rsidRDefault="00EB2185">
      <w:pPr>
        <w:shd w:val="clear" w:color="auto" w:fill="FFFFFF"/>
        <w:rPr>
          <w:rFonts w:ascii="ABeeZee" w:eastAsia="ABeeZee" w:hAnsi="ABeeZee" w:cs="ABeeZee"/>
          <w:color w:val="222222"/>
          <w:sz w:val="24"/>
          <w:szCs w:val="24"/>
          <w:highlight w:val="white"/>
        </w:rPr>
      </w:pPr>
      <w:r>
        <w:rPr>
          <w:rFonts w:ascii="ABeeZee" w:eastAsia="ABeeZee" w:hAnsi="ABeeZee" w:cs="ABeeZee"/>
          <w:color w:val="222222"/>
          <w:sz w:val="24"/>
          <w:szCs w:val="24"/>
          <w:highlight w:val="white"/>
        </w:rPr>
        <w:t>ID explained that a Local Government Association (LGA) Peer Review of SEND provision in Kingston was commissioned as a condition of the Council’s recent Safety Valve Funding agreement with the Depart for Education.  Parents and carers were interviewed as p</w:t>
      </w:r>
      <w:r>
        <w:rPr>
          <w:rFonts w:ascii="ABeeZee" w:eastAsia="ABeeZee" w:hAnsi="ABeeZee" w:cs="ABeeZee"/>
          <w:color w:val="222222"/>
          <w:sz w:val="24"/>
          <w:szCs w:val="24"/>
          <w:highlight w:val="white"/>
        </w:rPr>
        <w:t xml:space="preserve">art of this, including the PCF Chair.  He talked through </w:t>
      </w:r>
      <w:hyperlink r:id="rId5">
        <w:r>
          <w:rPr>
            <w:rFonts w:ascii="ABeeZee" w:eastAsia="ABeeZee" w:hAnsi="ABeeZee" w:cs="ABeeZee"/>
            <w:color w:val="1155CC"/>
            <w:sz w:val="24"/>
            <w:szCs w:val="24"/>
            <w:highlight w:val="white"/>
            <w:u w:val="single"/>
          </w:rPr>
          <w:t>this presentation</w:t>
        </w:r>
      </w:hyperlink>
      <w:r>
        <w:rPr>
          <w:rFonts w:ascii="ABeeZee" w:eastAsia="ABeeZee" w:hAnsi="ABeeZee" w:cs="ABeeZee"/>
          <w:color w:val="222222"/>
          <w:sz w:val="24"/>
          <w:szCs w:val="24"/>
          <w:highlight w:val="white"/>
        </w:rPr>
        <w:t xml:space="preserve"> showing:</w:t>
      </w:r>
    </w:p>
    <w:p w14:paraId="0000001D" w14:textId="77777777" w:rsidR="00E812ED" w:rsidRDefault="00EB2185">
      <w:pPr>
        <w:numPr>
          <w:ilvl w:val="0"/>
          <w:numId w:val="1"/>
        </w:numPr>
        <w:shd w:val="clear" w:color="auto" w:fill="FFFFFF"/>
        <w:rPr>
          <w:rFonts w:ascii="ABeeZee" w:eastAsia="ABeeZee" w:hAnsi="ABeeZee" w:cs="ABeeZee"/>
          <w:color w:val="222222"/>
          <w:sz w:val="24"/>
          <w:szCs w:val="24"/>
          <w:highlight w:val="white"/>
        </w:rPr>
      </w:pPr>
      <w:r>
        <w:rPr>
          <w:rFonts w:ascii="ABeeZee" w:eastAsia="ABeeZee" w:hAnsi="ABeeZee" w:cs="ABeeZee"/>
          <w:color w:val="222222"/>
          <w:sz w:val="24"/>
          <w:szCs w:val="24"/>
          <w:highlight w:val="white"/>
        </w:rPr>
        <w:t>headlines of the Safety Valve Agreement</w:t>
      </w:r>
    </w:p>
    <w:p w14:paraId="0000001E" w14:textId="77777777" w:rsidR="00E812ED" w:rsidRDefault="00EB2185">
      <w:pPr>
        <w:numPr>
          <w:ilvl w:val="0"/>
          <w:numId w:val="1"/>
        </w:numPr>
        <w:shd w:val="clear" w:color="auto" w:fill="FFFFFF"/>
        <w:rPr>
          <w:rFonts w:ascii="ABeeZee" w:eastAsia="ABeeZee" w:hAnsi="ABeeZee" w:cs="ABeeZee"/>
          <w:color w:val="222222"/>
          <w:sz w:val="24"/>
          <w:szCs w:val="24"/>
          <w:highlight w:val="white"/>
        </w:rPr>
      </w:pPr>
      <w:r>
        <w:rPr>
          <w:rFonts w:ascii="ABeeZee" w:eastAsia="ABeeZee" w:hAnsi="ABeeZee" w:cs="ABeeZee"/>
          <w:color w:val="222222"/>
          <w:sz w:val="24"/>
          <w:szCs w:val="24"/>
          <w:highlight w:val="white"/>
        </w:rPr>
        <w:t>some conditi</w:t>
      </w:r>
      <w:r>
        <w:rPr>
          <w:rFonts w:ascii="ABeeZee" w:eastAsia="ABeeZee" w:hAnsi="ABeeZee" w:cs="ABeeZee"/>
          <w:color w:val="222222"/>
          <w:sz w:val="24"/>
          <w:szCs w:val="24"/>
          <w:highlight w:val="white"/>
        </w:rPr>
        <w:t>ons of the Safety Valve Agreement</w:t>
      </w:r>
    </w:p>
    <w:p w14:paraId="0000001F" w14:textId="77777777" w:rsidR="00E812ED" w:rsidRDefault="00EB2185">
      <w:pPr>
        <w:numPr>
          <w:ilvl w:val="0"/>
          <w:numId w:val="1"/>
        </w:numPr>
        <w:shd w:val="clear" w:color="auto" w:fill="FFFFFF"/>
        <w:rPr>
          <w:rFonts w:ascii="ABeeZee" w:eastAsia="ABeeZee" w:hAnsi="ABeeZee" w:cs="ABeeZee"/>
          <w:color w:val="222222"/>
          <w:sz w:val="24"/>
          <w:szCs w:val="24"/>
          <w:highlight w:val="white"/>
        </w:rPr>
      </w:pPr>
      <w:r>
        <w:rPr>
          <w:rFonts w:ascii="ABeeZee" w:eastAsia="ABeeZee" w:hAnsi="ABeeZee" w:cs="ABeeZee"/>
          <w:color w:val="222222"/>
          <w:sz w:val="24"/>
          <w:szCs w:val="24"/>
          <w:highlight w:val="white"/>
        </w:rPr>
        <w:t>some positive findings of the review</w:t>
      </w:r>
    </w:p>
    <w:p w14:paraId="00000020" w14:textId="77777777" w:rsidR="00E812ED" w:rsidRDefault="00EB2185">
      <w:pPr>
        <w:numPr>
          <w:ilvl w:val="0"/>
          <w:numId w:val="1"/>
        </w:numPr>
        <w:shd w:val="clear" w:color="auto" w:fill="FFFFFF"/>
        <w:rPr>
          <w:rFonts w:ascii="ABeeZee" w:eastAsia="ABeeZee" w:hAnsi="ABeeZee" w:cs="ABeeZee"/>
          <w:color w:val="222222"/>
          <w:sz w:val="24"/>
          <w:szCs w:val="24"/>
          <w:highlight w:val="white"/>
        </w:rPr>
      </w:pPr>
      <w:proofErr w:type="gramStart"/>
      <w:r>
        <w:rPr>
          <w:rFonts w:ascii="ABeeZee" w:eastAsia="ABeeZee" w:hAnsi="ABeeZee" w:cs="ABeeZee"/>
          <w:color w:val="222222"/>
          <w:sz w:val="24"/>
          <w:szCs w:val="24"/>
          <w:highlight w:val="white"/>
        </w:rPr>
        <w:t>the</w:t>
      </w:r>
      <w:proofErr w:type="gramEnd"/>
      <w:r>
        <w:rPr>
          <w:rFonts w:ascii="ABeeZee" w:eastAsia="ABeeZee" w:hAnsi="ABeeZee" w:cs="ABeeZee"/>
          <w:color w:val="222222"/>
          <w:sz w:val="24"/>
          <w:szCs w:val="24"/>
          <w:highlight w:val="white"/>
        </w:rPr>
        <w:t xml:space="preserve"> recommendations arising from the review.  </w:t>
      </w:r>
    </w:p>
    <w:p w14:paraId="00000021" w14:textId="77777777" w:rsidR="00E812ED" w:rsidRDefault="00EB2185">
      <w:pPr>
        <w:shd w:val="clear" w:color="auto" w:fill="FFFFFF"/>
        <w:rPr>
          <w:rFonts w:ascii="ABeeZee" w:eastAsia="ABeeZee" w:hAnsi="ABeeZee" w:cs="ABeeZee"/>
          <w:color w:val="222222"/>
          <w:sz w:val="24"/>
          <w:szCs w:val="24"/>
          <w:highlight w:val="white"/>
        </w:rPr>
      </w:pPr>
      <w:r>
        <w:rPr>
          <w:rFonts w:ascii="ABeeZee" w:eastAsia="ABeeZee" w:hAnsi="ABeeZee" w:cs="ABeeZee"/>
          <w:color w:val="222222"/>
          <w:sz w:val="24"/>
          <w:szCs w:val="24"/>
          <w:highlight w:val="white"/>
        </w:rPr>
        <w:t xml:space="preserve">Full report expected in a few </w:t>
      </w:r>
      <w:proofErr w:type="spellStart"/>
      <w:r>
        <w:rPr>
          <w:rFonts w:ascii="ABeeZee" w:eastAsia="ABeeZee" w:hAnsi="ABeeZee" w:cs="ABeeZee"/>
          <w:color w:val="222222"/>
          <w:sz w:val="24"/>
          <w:szCs w:val="24"/>
          <w:highlight w:val="white"/>
        </w:rPr>
        <w:t>weeks time</w:t>
      </w:r>
      <w:proofErr w:type="spellEnd"/>
      <w:r>
        <w:rPr>
          <w:rFonts w:ascii="ABeeZee" w:eastAsia="ABeeZee" w:hAnsi="ABeeZee" w:cs="ABeeZee"/>
          <w:color w:val="222222"/>
          <w:sz w:val="24"/>
          <w:szCs w:val="24"/>
          <w:highlight w:val="white"/>
        </w:rPr>
        <w:t xml:space="preserve">.  Additional actions will go into the SEND Futures Plan.  He asked anyone involved in the review </w:t>
      </w:r>
      <w:r>
        <w:rPr>
          <w:rFonts w:ascii="ABeeZee" w:eastAsia="ABeeZee" w:hAnsi="ABeeZee" w:cs="ABeeZee"/>
          <w:color w:val="222222"/>
          <w:sz w:val="24"/>
          <w:szCs w:val="24"/>
          <w:highlight w:val="white"/>
        </w:rPr>
        <w:t xml:space="preserve">if they would like to add anything.  </w:t>
      </w:r>
    </w:p>
    <w:p w14:paraId="00000022" w14:textId="77777777" w:rsidR="00E812ED" w:rsidRDefault="00EB2185">
      <w:pPr>
        <w:shd w:val="clear" w:color="auto" w:fill="FFFFFF"/>
        <w:rPr>
          <w:rFonts w:ascii="ABeeZee" w:eastAsia="ABeeZee" w:hAnsi="ABeeZee" w:cs="ABeeZee"/>
          <w:color w:val="222222"/>
          <w:sz w:val="24"/>
          <w:szCs w:val="24"/>
          <w:highlight w:val="white"/>
        </w:rPr>
      </w:pPr>
      <w:r>
        <w:rPr>
          <w:rFonts w:ascii="ABeeZee" w:eastAsia="ABeeZee" w:hAnsi="ABeeZee" w:cs="ABeeZee"/>
          <w:color w:val="222222"/>
          <w:sz w:val="24"/>
          <w:szCs w:val="24"/>
          <w:highlight w:val="white"/>
        </w:rPr>
        <w:t xml:space="preserve">- RA added the recommendation to reach out to Black Asian and Minority Ethnic Groups.  </w:t>
      </w:r>
    </w:p>
    <w:p w14:paraId="00000023" w14:textId="77777777" w:rsidR="00E812ED" w:rsidRDefault="00EB2185">
      <w:pPr>
        <w:shd w:val="clear" w:color="auto" w:fill="FFFFFF"/>
        <w:rPr>
          <w:rFonts w:ascii="ABeeZee" w:eastAsia="ABeeZee" w:hAnsi="ABeeZee" w:cs="ABeeZee"/>
          <w:color w:val="222222"/>
          <w:sz w:val="24"/>
          <w:szCs w:val="24"/>
          <w:highlight w:val="white"/>
        </w:rPr>
      </w:pPr>
      <w:r>
        <w:rPr>
          <w:rFonts w:ascii="ABeeZee" w:eastAsia="ABeeZee" w:hAnsi="ABeeZee" w:cs="ABeeZee"/>
          <w:color w:val="222222"/>
          <w:sz w:val="24"/>
          <w:szCs w:val="24"/>
          <w:highlight w:val="white"/>
        </w:rPr>
        <w:t>- BP reminded people that Ian Thomas (Kingston Council CEO) had said that we would start on these changes now and not wait for the</w:t>
      </w:r>
      <w:r>
        <w:rPr>
          <w:rFonts w:ascii="ABeeZee" w:eastAsia="ABeeZee" w:hAnsi="ABeeZee" w:cs="ABeeZee"/>
          <w:color w:val="222222"/>
          <w:sz w:val="24"/>
          <w:szCs w:val="24"/>
          <w:highlight w:val="white"/>
        </w:rPr>
        <w:t xml:space="preserve"> report and ID confirmed that this to be the case.  </w:t>
      </w:r>
    </w:p>
    <w:p w14:paraId="00000024" w14:textId="77777777" w:rsidR="00E812ED" w:rsidRDefault="00EB2185">
      <w:pPr>
        <w:shd w:val="clear" w:color="auto" w:fill="FFFFFF"/>
        <w:rPr>
          <w:rFonts w:ascii="ABeeZee" w:eastAsia="ABeeZee" w:hAnsi="ABeeZee" w:cs="ABeeZee"/>
          <w:color w:val="222222"/>
          <w:sz w:val="24"/>
          <w:szCs w:val="24"/>
          <w:highlight w:val="white"/>
        </w:rPr>
      </w:pPr>
      <w:r>
        <w:rPr>
          <w:rFonts w:ascii="ABeeZee" w:eastAsia="ABeeZee" w:hAnsi="ABeeZee" w:cs="ABeeZee"/>
          <w:color w:val="222222"/>
          <w:sz w:val="24"/>
          <w:szCs w:val="24"/>
          <w:highlight w:val="white"/>
        </w:rPr>
        <w:t>- ID used the example of the Council providing funding, plus providing a Parental Engagement Officer to take the co-production work forward and move the Parent Champion initiative on.  Other things might</w:t>
      </w:r>
      <w:r>
        <w:rPr>
          <w:rFonts w:ascii="ABeeZee" w:eastAsia="ABeeZee" w:hAnsi="ABeeZee" w:cs="ABeeZee"/>
          <w:color w:val="222222"/>
          <w:sz w:val="24"/>
          <w:szCs w:val="24"/>
          <w:highlight w:val="white"/>
        </w:rPr>
        <w:t xml:space="preserve"> take longer to show impact </w:t>
      </w:r>
      <w:proofErr w:type="spellStart"/>
      <w:r>
        <w:rPr>
          <w:rFonts w:ascii="ABeeZee" w:eastAsia="ABeeZee" w:hAnsi="ABeeZee" w:cs="ABeeZee"/>
          <w:color w:val="222222"/>
          <w:sz w:val="24"/>
          <w:szCs w:val="24"/>
          <w:highlight w:val="white"/>
        </w:rPr>
        <w:t>eg</w:t>
      </w:r>
      <w:proofErr w:type="spellEnd"/>
      <w:r>
        <w:rPr>
          <w:rFonts w:ascii="ABeeZee" w:eastAsia="ABeeZee" w:hAnsi="ABeeZee" w:cs="ABeeZee"/>
          <w:color w:val="222222"/>
          <w:sz w:val="24"/>
          <w:szCs w:val="24"/>
          <w:highlight w:val="white"/>
        </w:rPr>
        <w:t xml:space="preserve"> Quality First Teaching.</w:t>
      </w:r>
    </w:p>
    <w:p w14:paraId="00000025" w14:textId="77777777" w:rsidR="00E812ED" w:rsidRDefault="00E812ED">
      <w:pPr>
        <w:shd w:val="clear" w:color="auto" w:fill="FFFFFF"/>
        <w:rPr>
          <w:rFonts w:ascii="ABeeZee" w:eastAsia="ABeeZee" w:hAnsi="ABeeZee" w:cs="ABeeZee"/>
          <w:color w:val="222222"/>
          <w:sz w:val="24"/>
          <w:szCs w:val="24"/>
          <w:highlight w:val="white"/>
        </w:rPr>
      </w:pPr>
    </w:p>
    <w:p w14:paraId="00000026" w14:textId="77777777" w:rsidR="00E812ED" w:rsidRDefault="00EB2185">
      <w:pPr>
        <w:shd w:val="clear" w:color="auto" w:fill="FFFFFF"/>
        <w:rPr>
          <w:rFonts w:ascii="ABeeZee" w:eastAsia="ABeeZee" w:hAnsi="ABeeZee" w:cs="ABeeZee"/>
          <w:color w:val="222222"/>
          <w:sz w:val="24"/>
          <w:szCs w:val="24"/>
          <w:highlight w:val="white"/>
        </w:rPr>
      </w:pPr>
      <w:r>
        <w:rPr>
          <w:rFonts w:ascii="ABeeZee" w:eastAsia="ABeeZee" w:hAnsi="ABeeZee" w:cs="ABeeZee"/>
          <w:color w:val="222222"/>
          <w:sz w:val="24"/>
          <w:szCs w:val="24"/>
          <w:highlight w:val="white"/>
        </w:rPr>
        <w:t xml:space="preserve">- </w:t>
      </w:r>
      <w:proofErr w:type="spellStart"/>
      <w:r>
        <w:rPr>
          <w:rFonts w:ascii="ABeeZee" w:eastAsia="ABeeZee" w:hAnsi="ABeeZee" w:cs="ABeeZee"/>
          <w:color w:val="222222"/>
          <w:sz w:val="24"/>
          <w:szCs w:val="24"/>
          <w:highlight w:val="white"/>
        </w:rPr>
        <w:t>ACz</w:t>
      </w:r>
      <w:proofErr w:type="spellEnd"/>
      <w:r>
        <w:rPr>
          <w:rFonts w:ascii="ABeeZee" w:eastAsia="ABeeZee" w:hAnsi="ABeeZee" w:cs="ABeeZee"/>
          <w:color w:val="222222"/>
          <w:sz w:val="24"/>
          <w:szCs w:val="24"/>
          <w:highlight w:val="white"/>
        </w:rPr>
        <w:t xml:space="preserve"> asked if increasing accountability is a short or long term priority.  ID confirmed it is a priority but seeing impact of changes may take longer.  </w:t>
      </w:r>
    </w:p>
    <w:p w14:paraId="00000027" w14:textId="77777777" w:rsidR="00E812ED" w:rsidRDefault="00EB2185">
      <w:pPr>
        <w:shd w:val="clear" w:color="auto" w:fill="FFFFFF"/>
        <w:rPr>
          <w:rFonts w:ascii="ABeeZee" w:eastAsia="ABeeZee" w:hAnsi="ABeeZee" w:cs="ABeeZee"/>
          <w:color w:val="222222"/>
          <w:sz w:val="24"/>
          <w:szCs w:val="24"/>
          <w:highlight w:val="white"/>
        </w:rPr>
      </w:pPr>
      <w:r>
        <w:rPr>
          <w:rFonts w:ascii="ABeeZee" w:eastAsia="ABeeZee" w:hAnsi="ABeeZee" w:cs="ABeeZee"/>
          <w:color w:val="222222"/>
          <w:sz w:val="24"/>
          <w:szCs w:val="24"/>
          <w:highlight w:val="white"/>
        </w:rPr>
        <w:lastRenderedPageBreak/>
        <w:t>- RA asked about the Parent Champions advert i</w:t>
      </w:r>
      <w:r>
        <w:rPr>
          <w:rFonts w:ascii="ABeeZee" w:eastAsia="ABeeZee" w:hAnsi="ABeeZee" w:cs="ABeeZee"/>
          <w:color w:val="222222"/>
          <w:sz w:val="24"/>
          <w:szCs w:val="24"/>
          <w:highlight w:val="white"/>
        </w:rPr>
        <w:t xml:space="preserve">n </w:t>
      </w:r>
      <w:proofErr w:type="spellStart"/>
      <w:r>
        <w:rPr>
          <w:rFonts w:ascii="ABeeZee" w:eastAsia="ABeeZee" w:hAnsi="ABeeZee" w:cs="ABeeZee"/>
          <w:color w:val="222222"/>
          <w:sz w:val="24"/>
          <w:szCs w:val="24"/>
          <w:highlight w:val="white"/>
        </w:rPr>
        <w:t>AfC</w:t>
      </w:r>
      <w:proofErr w:type="spellEnd"/>
      <w:r>
        <w:rPr>
          <w:rFonts w:ascii="ABeeZee" w:eastAsia="ABeeZee" w:hAnsi="ABeeZee" w:cs="ABeeZee"/>
          <w:color w:val="222222"/>
          <w:sz w:val="24"/>
          <w:szCs w:val="24"/>
          <w:highlight w:val="white"/>
        </w:rPr>
        <w:t xml:space="preserve"> Facebook and ID confirmed this was about a scheme re. </w:t>
      </w:r>
      <w:proofErr w:type="gramStart"/>
      <w:r>
        <w:rPr>
          <w:rFonts w:ascii="ABeeZee" w:eastAsia="ABeeZee" w:hAnsi="ABeeZee" w:cs="ABeeZee"/>
          <w:color w:val="222222"/>
          <w:sz w:val="24"/>
          <w:szCs w:val="24"/>
          <w:highlight w:val="white"/>
        </w:rPr>
        <w:t>children</w:t>
      </w:r>
      <w:proofErr w:type="gramEnd"/>
      <w:r>
        <w:rPr>
          <w:rFonts w:ascii="ABeeZee" w:eastAsia="ABeeZee" w:hAnsi="ABeeZee" w:cs="ABeeZee"/>
          <w:color w:val="222222"/>
          <w:sz w:val="24"/>
          <w:szCs w:val="24"/>
          <w:highlight w:val="white"/>
        </w:rPr>
        <w:t xml:space="preserve"> involved with the youth justice system, and unhelpfully this scheme funded from the Mayor’s Office for Policing and Crime, has the same name as the SEND Parent Champion scheme overseen by</w:t>
      </w:r>
      <w:r>
        <w:rPr>
          <w:rFonts w:ascii="ABeeZee" w:eastAsia="ABeeZee" w:hAnsi="ABeeZee" w:cs="ABeeZee"/>
          <w:color w:val="222222"/>
          <w:sz w:val="24"/>
          <w:szCs w:val="24"/>
          <w:highlight w:val="white"/>
        </w:rPr>
        <w:t xml:space="preserve"> Coram and which the new Parent </w:t>
      </w:r>
      <w:proofErr w:type="spellStart"/>
      <w:r>
        <w:rPr>
          <w:rFonts w:ascii="ABeeZee" w:eastAsia="ABeeZee" w:hAnsi="ABeeZee" w:cs="ABeeZee"/>
          <w:color w:val="222222"/>
          <w:sz w:val="24"/>
          <w:szCs w:val="24"/>
          <w:highlight w:val="white"/>
        </w:rPr>
        <w:t>Particpation</w:t>
      </w:r>
      <w:proofErr w:type="spellEnd"/>
      <w:r>
        <w:rPr>
          <w:rFonts w:ascii="ABeeZee" w:eastAsia="ABeeZee" w:hAnsi="ABeeZee" w:cs="ABeeZee"/>
          <w:color w:val="222222"/>
          <w:sz w:val="24"/>
          <w:szCs w:val="24"/>
          <w:highlight w:val="white"/>
        </w:rPr>
        <w:t xml:space="preserve"> Officer will lead on setting up.  </w:t>
      </w:r>
    </w:p>
    <w:p w14:paraId="00000028" w14:textId="77777777" w:rsidR="00E812ED" w:rsidRDefault="00E812ED">
      <w:pPr>
        <w:shd w:val="clear" w:color="auto" w:fill="FFFFFF"/>
        <w:rPr>
          <w:rFonts w:ascii="ABeeZee" w:eastAsia="ABeeZee" w:hAnsi="ABeeZee" w:cs="ABeeZee"/>
          <w:color w:val="222222"/>
          <w:sz w:val="24"/>
          <w:szCs w:val="24"/>
          <w:highlight w:val="white"/>
        </w:rPr>
      </w:pPr>
    </w:p>
    <w:p w14:paraId="00000029" w14:textId="77777777" w:rsidR="00E812ED" w:rsidRDefault="00EB2185">
      <w:pPr>
        <w:shd w:val="clear" w:color="auto" w:fill="FFFFFF"/>
        <w:rPr>
          <w:rFonts w:ascii="ABeeZee" w:eastAsia="ABeeZee" w:hAnsi="ABeeZee" w:cs="ABeeZee"/>
          <w:color w:val="222222"/>
          <w:sz w:val="24"/>
          <w:szCs w:val="24"/>
          <w:highlight w:val="white"/>
        </w:rPr>
      </w:pPr>
      <w:r>
        <w:rPr>
          <w:rFonts w:ascii="ABeeZee" w:eastAsia="ABeeZee" w:hAnsi="ABeeZee" w:cs="ABeeZee"/>
          <w:color w:val="222222"/>
          <w:sz w:val="24"/>
          <w:szCs w:val="24"/>
          <w:highlight w:val="white"/>
        </w:rPr>
        <w:t xml:space="preserve">3. </w:t>
      </w:r>
      <w:hyperlink r:id="rId6">
        <w:r>
          <w:rPr>
            <w:rFonts w:ascii="ABeeZee" w:eastAsia="ABeeZee" w:hAnsi="ABeeZee" w:cs="ABeeZee"/>
            <w:color w:val="1155CC"/>
            <w:sz w:val="24"/>
            <w:szCs w:val="24"/>
            <w:highlight w:val="white"/>
            <w:u w:val="single"/>
          </w:rPr>
          <w:t>Short Breaks</w:t>
        </w:r>
      </w:hyperlink>
      <w:r>
        <w:rPr>
          <w:rFonts w:ascii="ABeeZee" w:eastAsia="ABeeZee" w:hAnsi="ABeeZee" w:cs="ABeeZee"/>
          <w:color w:val="222222"/>
          <w:sz w:val="24"/>
          <w:szCs w:val="24"/>
          <w:highlight w:val="white"/>
        </w:rPr>
        <w:t xml:space="preserve">  </w:t>
      </w:r>
    </w:p>
    <w:p w14:paraId="0000002A" w14:textId="77777777" w:rsidR="00E812ED" w:rsidRDefault="00E812ED">
      <w:pPr>
        <w:shd w:val="clear" w:color="auto" w:fill="FFFFFF"/>
        <w:rPr>
          <w:rFonts w:ascii="ABeeZee" w:eastAsia="ABeeZee" w:hAnsi="ABeeZee" w:cs="ABeeZee"/>
          <w:color w:val="222222"/>
          <w:sz w:val="24"/>
          <w:szCs w:val="24"/>
          <w:highlight w:val="white"/>
        </w:rPr>
      </w:pPr>
    </w:p>
    <w:p w14:paraId="0000002B" w14:textId="77777777" w:rsidR="00E812ED" w:rsidRDefault="00EB2185">
      <w:pPr>
        <w:shd w:val="clear" w:color="auto" w:fill="FFFFFF"/>
        <w:rPr>
          <w:rFonts w:ascii="ABeeZee" w:eastAsia="ABeeZee" w:hAnsi="ABeeZee" w:cs="ABeeZee"/>
          <w:color w:val="222222"/>
          <w:sz w:val="24"/>
          <w:szCs w:val="24"/>
          <w:highlight w:val="white"/>
        </w:rPr>
      </w:pPr>
      <w:r>
        <w:rPr>
          <w:rFonts w:ascii="ABeeZee" w:eastAsia="ABeeZee" w:hAnsi="ABeeZee" w:cs="ABeeZee"/>
          <w:color w:val="222222"/>
          <w:sz w:val="24"/>
          <w:szCs w:val="24"/>
          <w:highlight w:val="white"/>
        </w:rPr>
        <w:t>TT updated on the ongoing consultation.  Some commissione</w:t>
      </w:r>
      <w:r>
        <w:rPr>
          <w:rFonts w:ascii="ABeeZee" w:eastAsia="ABeeZee" w:hAnsi="ABeeZee" w:cs="ABeeZee"/>
          <w:color w:val="222222"/>
          <w:sz w:val="24"/>
          <w:szCs w:val="24"/>
          <w:highlight w:val="white"/>
        </w:rPr>
        <w:t>d current provision ends March 2022 and this consultation and recommissioning process has aim of improving service.  Survey is still live and there are workshops running (2 remaining) with registration available via Local Offer.  Or just email or call to s</w:t>
      </w:r>
      <w:r>
        <w:rPr>
          <w:rFonts w:ascii="ABeeZee" w:eastAsia="ABeeZee" w:hAnsi="ABeeZee" w:cs="ABeeZee"/>
          <w:color w:val="222222"/>
          <w:sz w:val="24"/>
          <w:szCs w:val="24"/>
          <w:highlight w:val="white"/>
        </w:rPr>
        <w:t xml:space="preserve">ubmit views.   </w:t>
      </w:r>
    </w:p>
    <w:p w14:paraId="0000002C" w14:textId="77777777" w:rsidR="00E812ED" w:rsidRDefault="00E812ED">
      <w:pPr>
        <w:shd w:val="clear" w:color="auto" w:fill="FFFFFF"/>
        <w:rPr>
          <w:rFonts w:ascii="ABeeZee" w:eastAsia="ABeeZee" w:hAnsi="ABeeZee" w:cs="ABeeZee"/>
          <w:color w:val="222222"/>
          <w:sz w:val="24"/>
          <w:szCs w:val="24"/>
          <w:highlight w:val="white"/>
        </w:rPr>
      </w:pPr>
    </w:p>
    <w:p w14:paraId="0000002D" w14:textId="77777777" w:rsidR="00E812ED" w:rsidRDefault="00EB2185">
      <w:pPr>
        <w:shd w:val="clear" w:color="auto" w:fill="FFFFFF"/>
        <w:rPr>
          <w:rFonts w:ascii="ABeeZee" w:eastAsia="ABeeZee" w:hAnsi="ABeeZee" w:cs="ABeeZee"/>
          <w:color w:val="222222"/>
          <w:sz w:val="24"/>
          <w:szCs w:val="24"/>
          <w:highlight w:val="white"/>
        </w:rPr>
      </w:pPr>
      <w:r>
        <w:rPr>
          <w:rFonts w:ascii="ABeeZee" w:eastAsia="ABeeZee" w:hAnsi="ABeeZee" w:cs="ABeeZee"/>
          <w:color w:val="222222"/>
          <w:sz w:val="24"/>
          <w:szCs w:val="24"/>
          <w:highlight w:val="white"/>
        </w:rPr>
        <w:t>BP reports that PCF are doing some additional work to gather more views on needs based approach.  NA continued to explain that designed own survey as some parents and carers are not accessing current provision and need their needs assessed</w:t>
      </w:r>
      <w:r>
        <w:rPr>
          <w:rFonts w:ascii="ABeeZee" w:eastAsia="ABeeZee" w:hAnsi="ABeeZee" w:cs="ABeeZee"/>
          <w:color w:val="222222"/>
          <w:sz w:val="24"/>
          <w:szCs w:val="24"/>
          <w:highlight w:val="white"/>
        </w:rPr>
        <w:t xml:space="preserve">.  Some parents say needs are not severe enough to access.  NA encouraging all parents to join the consultation.  NA found the last workshop really well done and very interactive.  Asked what </w:t>
      </w:r>
      <w:proofErr w:type="spellStart"/>
      <w:r>
        <w:rPr>
          <w:rFonts w:ascii="ABeeZee" w:eastAsia="ABeeZee" w:hAnsi="ABeeZee" w:cs="ABeeZee"/>
          <w:color w:val="222222"/>
          <w:sz w:val="24"/>
          <w:szCs w:val="24"/>
          <w:highlight w:val="white"/>
        </w:rPr>
        <w:t>AfC</w:t>
      </w:r>
      <w:proofErr w:type="spellEnd"/>
      <w:r>
        <w:rPr>
          <w:rFonts w:ascii="ABeeZee" w:eastAsia="ABeeZee" w:hAnsi="ABeeZee" w:cs="ABeeZee"/>
          <w:color w:val="222222"/>
          <w:sz w:val="24"/>
          <w:szCs w:val="24"/>
          <w:highlight w:val="white"/>
        </w:rPr>
        <w:t xml:space="preserve"> can do to get schools to send more out to more parents throu</w:t>
      </w:r>
      <w:r>
        <w:rPr>
          <w:rFonts w:ascii="ABeeZee" w:eastAsia="ABeeZee" w:hAnsi="ABeeZee" w:cs="ABeeZee"/>
          <w:color w:val="222222"/>
          <w:sz w:val="24"/>
          <w:szCs w:val="24"/>
          <w:highlight w:val="white"/>
        </w:rPr>
        <w:t>gh flagging to SENCOs etc.  AW confirmed that we do work hard with schools to make this happen but aware doesn’t always get sent out and this is one of the reasons we have relaunched the SEND Register to have more direct contact with families so they can d</w:t>
      </w:r>
      <w:r>
        <w:rPr>
          <w:rFonts w:ascii="ABeeZee" w:eastAsia="ABeeZee" w:hAnsi="ABeeZee" w:cs="ABeeZee"/>
          <w:color w:val="222222"/>
          <w:sz w:val="24"/>
          <w:szCs w:val="24"/>
          <w:highlight w:val="white"/>
        </w:rPr>
        <w:t xml:space="preserve">efinitely receive these kind of </w:t>
      </w:r>
      <w:proofErr w:type="spellStart"/>
      <w:r>
        <w:rPr>
          <w:rFonts w:ascii="ABeeZee" w:eastAsia="ABeeZee" w:hAnsi="ABeeZee" w:cs="ABeeZee"/>
          <w:color w:val="222222"/>
          <w:sz w:val="24"/>
          <w:szCs w:val="24"/>
          <w:highlight w:val="white"/>
        </w:rPr>
        <w:t>comms</w:t>
      </w:r>
      <w:proofErr w:type="spellEnd"/>
      <w:r>
        <w:rPr>
          <w:rFonts w:ascii="ABeeZee" w:eastAsia="ABeeZee" w:hAnsi="ABeeZee" w:cs="ABeeZee"/>
          <w:color w:val="222222"/>
          <w:sz w:val="24"/>
          <w:szCs w:val="24"/>
          <w:highlight w:val="white"/>
        </w:rPr>
        <w:t xml:space="preserve">.   </w:t>
      </w:r>
    </w:p>
    <w:p w14:paraId="0000002E" w14:textId="77777777" w:rsidR="00E812ED" w:rsidRDefault="00E812ED">
      <w:pPr>
        <w:shd w:val="clear" w:color="auto" w:fill="FFFFFF"/>
        <w:rPr>
          <w:rFonts w:ascii="ABeeZee" w:eastAsia="ABeeZee" w:hAnsi="ABeeZee" w:cs="ABeeZee"/>
          <w:color w:val="222222"/>
          <w:sz w:val="24"/>
          <w:szCs w:val="24"/>
          <w:highlight w:val="white"/>
        </w:rPr>
      </w:pPr>
    </w:p>
    <w:p w14:paraId="0000002F" w14:textId="77777777" w:rsidR="00E812ED" w:rsidRDefault="00EB2185">
      <w:pPr>
        <w:shd w:val="clear" w:color="auto" w:fill="FFFFFF"/>
        <w:rPr>
          <w:rFonts w:ascii="ABeeZee" w:eastAsia="ABeeZee" w:hAnsi="ABeeZee" w:cs="ABeeZee"/>
          <w:color w:val="222222"/>
          <w:sz w:val="24"/>
          <w:szCs w:val="24"/>
          <w:highlight w:val="white"/>
        </w:rPr>
      </w:pPr>
      <w:r>
        <w:rPr>
          <w:rFonts w:ascii="ABeeZee" w:eastAsia="ABeeZee" w:hAnsi="ABeeZee" w:cs="ABeeZee"/>
          <w:color w:val="222222"/>
          <w:sz w:val="24"/>
          <w:szCs w:val="24"/>
          <w:highlight w:val="white"/>
        </w:rPr>
        <w:t>OH planning to join consultation workshop on 12th May.  He feels short breaks provision is currently insufficient for the size of the cohort of children and young people with additional needs in Kingston, and is i</w:t>
      </w:r>
      <w:r>
        <w:rPr>
          <w:rFonts w:ascii="ABeeZee" w:eastAsia="ABeeZee" w:hAnsi="ABeeZee" w:cs="ABeeZee"/>
          <w:color w:val="222222"/>
          <w:sz w:val="24"/>
          <w:szCs w:val="24"/>
          <w:highlight w:val="white"/>
        </w:rPr>
        <w:t>n his opinion less than in other areas for example Surrey.  Used several examples of what he would like to see e.g. 5 hour sessions not 3 hours.  Suggested looking at more joined up work with other providers and highlighted current practice whereby charges</w:t>
      </w:r>
      <w:r>
        <w:rPr>
          <w:rFonts w:ascii="ABeeZee" w:eastAsia="ABeeZee" w:hAnsi="ABeeZee" w:cs="ABeeZee"/>
          <w:color w:val="222222"/>
          <w:sz w:val="24"/>
          <w:szCs w:val="24"/>
          <w:highlight w:val="white"/>
        </w:rPr>
        <w:t xml:space="preserve"> are different for families from different boroughs.  Also would like to see changes made prior to April 2022.  GB explained some of the reasons for current provision </w:t>
      </w:r>
      <w:proofErr w:type="spellStart"/>
      <w:r>
        <w:rPr>
          <w:rFonts w:ascii="ABeeZee" w:eastAsia="ABeeZee" w:hAnsi="ABeeZee" w:cs="ABeeZee"/>
          <w:color w:val="222222"/>
          <w:sz w:val="24"/>
          <w:szCs w:val="24"/>
          <w:highlight w:val="white"/>
        </w:rPr>
        <w:t>eg</w:t>
      </w:r>
      <w:proofErr w:type="spellEnd"/>
      <w:r>
        <w:rPr>
          <w:rFonts w:ascii="ABeeZee" w:eastAsia="ABeeZee" w:hAnsi="ABeeZee" w:cs="ABeeZee"/>
          <w:color w:val="222222"/>
          <w:sz w:val="24"/>
          <w:szCs w:val="24"/>
          <w:highlight w:val="white"/>
        </w:rPr>
        <w:t xml:space="preserve"> COVID regulations leading to a reduction in duration of session to allow more total ch</w:t>
      </w:r>
      <w:r>
        <w:rPr>
          <w:rFonts w:ascii="ABeeZee" w:eastAsia="ABeeZee" w:hAnsi="ABeeZee" w:cs="ABeeZee"/>
          <w:color w:val="222222"/>
          <w:sz w:val="24"/>
          <w:szCs w:val="24"/>
          <w:highlight w:val="white"/>
        </w:rPr>
        <w:t>ildren to attend given the need for lower density of / fewer children at each session and allow more sessions.  Over the winter we’ve also been restricted by size of rooms as have not been able to use minibuses to take service users away for outdoor activi</w:t>
      </w:r>
      <w:r>
        <w:rPr>
          <w:rFonts w:ascii="ABeeZee" w:eastAsia="ABeeZee" w:hAnsi="ABeeZee" w:cs="ABeeZee"/>
          <w:color w:val="222222"/>
          <w:sz w:val="24"/>
          <w:szCs w:val="24"/>
          <w:highlight w:val="white"/>
        </w:rPr>
        <w:t xml:space="preserve">ties etc.  </w:t>
      </w:r>
    </w:p>
    <w:p w14:paraId="00000030" w14:textId="77777777" w:rsidR="00E812ED" w:rsidRDefault="00E812ED">
      <w:pPr>
        <w:shd w:val="clear" w:color="auto" w:fill="FFFFFF"/>
        <w:rPr>
          <w:rFonts w:ascii="ABeeZee" w:eastAsia="ABeeZee" w:hAnsi="ABeeZee" w:cs="ABeeZee"/>
          <w:color w:val="222222"/>
          <w:sz w:val="24"/>
          <w:szCs w:val="24"/>
          <w:highlight w:val="white"/>
        </w:rPr>
      </w:pPr>
    </w:p>
    <w:p w14:paraId="00000031" w14:textId="77777777" w:rsidR="00E812ED" w:rsidRDefault="00EB2185">
      <w:pPr>
        <w:shd w:val="clear" w:color="auto" w:fill="FFFFFF"/>
        <w:rPr>
          <w:rFonts w:ascii="ABeeZee" w:eastAsia="ABeeZee" w:hAnsi="ABeeZee" w:cs="ABeeZee"/>
          <w:color w:val="222222"/>
          <w:sz w:val="24"/>
          <w:szCs w:val="24"/>
          <w:highlight w:val="white"/>
        </w:rPr>
      </w:pPr>
      <w:proofErr w:type="spellStart"/>
      <w:r>
        <w:rPr>
          <w:rFonts w:ascii="ABeeZee" w:eastAsia="ABeeZee" w:hAnsi="ABeeZee" w:cs="ABeeZee"/>
          <w:color w:val="222222"/>
          <w:sz w:val="24"/>
          <w:szCs w:val="24"/>
          <w:highlight w:val="white"/>
        </w:rPr>
        <w:t>ACz</w:t>
      </w:r>
      <w:proofErr w:type="spellEnd"/>
      <w:r>
        <w:rPr>
          <w:rFonts w:ascii="ABeeZee" w:eastAsia="ABeeZee" w:hAnsi="ABeeZee" w:cs="ABeeZee"/>
          <w:color w:val="222222"/>
          <w:sz w:val="24"/>
          <w:szCs w:val="24"/>
          <w:highlight w:val="white"/>
        </w:rPr>
        <w:t xml:space="preserve"> asked:</w:t>
      </w:r>
    </w:p>
    <w:p w14:paraId="00000032" w14:textId="77777777" w:rsidR="00E812ED" w:rsidRDefault="00EB2185">
      <w:pPr>
        <w:shd w:val="clear" w:color="auto" w:fill="FFFFFF"/>
        <w:rPr>
          <w:rFonts w:ascii="ABeeZee" w:eastAsia="ABeeZee" w:hAnsi="ABeeZee" w:cs="ABeeZee"/>
          <w:color w:val="222222"/>
          <w:sz w:val="24"/>
          <w:szCs w:val="24"/>
          <w:highlight w:val="white"/>
        </w:rPr>
      </w:pPr>
      <w:r>
        <w:rPr>
          <w:rFonts w:ascii="ABeeZee" w:eastAsia="ABeeZee" w:hAnsi="ABeeZee" w:cs="ABeeZee"/>
          <w:color w:val="222222"/>
          <w:sz w:val="24"/>
          <w:szCs w:val="24"/>
          <w:highlight w:val="white"/>
        </w:rPr>
        <w:t>- TT how the survey identifies the gap in provision as it is very focused on a small number of existing provisions?  It does not seem to be about understanding the total need base or aimed at those not currently accessing the servic</w:t>
      </w:r>
      <w:r>
        <w:rPr>
          <w:rFonts w:ascii="ABeeZee" w:eastAsia="ABeeZee" w:hAnsi="ABeeZee" w:cs="ABeeZee"/>
          <w:color w:val="222222"/>
          <w:sz w:val="24"/>
          <w:szCs w:val="24"/>
          <w:highlight w:val="white"/>
        </w:rPr>
        <w:t xml:space="preserve">e.  Stressed importance of assessing what the needs are before commissioning anything.  TT responded with information about where in survey people are asked for information on this plus the workshop covers it too.  Other data is also used </w:t>
      </w:r>
      <w:proofErr w:type="spellStart"/>
      <w:r>
        <w:rPr>
          <w:rFonts w:ascii="ABeeZee" w:eastAsia="ABeeZee" w:hAnsi="ABeeZee" w:cs="ABeeZee"/>
          <w:color w:val="222222"/>
          <w:sz w:val="24"/>
          <w:szCs w:val="24"/>
          <w:highlight w:val="white"/>
        </w:rPr>
        <w:t>eg</w:t>
      </w:r>
      <w:proofErr w:type="spellEnd"/>
      <w:r>
        <w:rPr>
          <w:rFonts w:ascii="ABeeZee" w:eastAsia="ABeeZee" w:hAnsi="ABeeZee" w:cs="ABeeZee"/>
          <w:color w:val="222222"/>
          <w:sz w:val="24"/>
          <w:szCs w:val="24"/>
          <w:highlight w:val="white"/>
        </w:rPr>
        <w:t xml:space="preserve"> Joint Strategi</w:t>
      </w:r>
      <w:r>
        <w:rPr>
          <w:rFonts w:ascii="ABeeZee" w:eastAsia="ABeeZee" w:hAnsi="ABeeZee" w:cs="ABeeZee"/>
          <w:color w:val="222222"/>
          <w:sz w:val="24"/>
          <w:szCs w:val="24"/>
          <w:highlight w:val="white"/>
        </w:rPr>
        <w:t>c Needs Assessment.  On finding a provider that can fill these gaps, TT explained how this is behind approach to use several different providers as we don’t think there is a single provider who can cover all needs.  Have recently met with other local autho</w:t>
      </w:r>
      <w:r>
        <w:rPr>
          <w:rFonts w:ascii="ABeeZee" w:eastAsia="ABeeZee" w:hAnsi="ABeeZee" w:cs="ABeeZee"/>
          <w:color w:val="222222"/>
          <w:sz w:val="24"/>
          <w:szCs w:val="24"/>
          <w:highlight w:val="white"/>
        </w:rPr>
        <w:t xml:space="preserve">rities on this also re potential providers.     </w:t>
      </w:r>
    </w:p>
    <w:p w14:paraId="00000033" w14:textId="77777777" w:rsidR="00E812ED" w:rsidRDefault="00EB2185">
      <w:pPr>
        <w:shd w:val="clear" w:color="auto" w:fill="FFFFFF"/>
        <w:rPr>
          <w:rFonts w:ascii="ABeeZee" w:eastAsia="ABeeZee" w:hAnsi="ABeeZee" w:cs="ABeeZee"/>
          <w:color w:val="222222"/>
          <w:sz w:val="24"/>
          <w:szCs w:val="24"/>
          <w:highlight w:val="white"/>
        </w:rPr>
      </w:pPr>
      <w:r>
        <w:rPr>
          <w:rFonts w:ascii="ABeeZee" w:eastAsia="ABeeZee" w:hAnsi="ABeeZee" w:cs="ABeeZee"/>
          <w:color w:val="222222"/>
          <w:sz w:val="24"/>
          <w:szCs w:val="24"/>
          <w:highlight w:val="white"/>
        </w:rPr>
        <w:t xml:space="preserve">- GB about the printed / pdf guide that used to exist which was a very helpful point of reference and would like to have this kind of document again.  </w:t>
      </w:r>
    </w:p>
    <w:p w14:paraId="00000034" w14:textId="77777777" w:rsidR="00E812ED" w:rsidRDefault="00EB2185">
      <w:pPr>
        <w:shd w:val="clear" w:color="auto" w:fill="FFFFFF"/>
        <w:rPr>
          <w:rFonts w:ascii="ABeeZee" w:eastAsia="ABeeZee" w:hAnsi="ABeeZee" w:cs="ABeeZee"/>
          <w:color w:val="222222"/>
          <w:sz w:val="24"/>
          <w:szCs w:val="24"/>
          <w:highlight w:val="white"/>
        </w:rPr>
      </w:pPr>
      <w:r>
        <w:rPr>
          <w:rFonts w:ascii="ABeeZee" w:eastAsia="ABeeZee" w:hAnsi="ABeeZee" w:cs="ABeeZee"/>
          <w:color w:val="222222"/>
          <w:sz w:val="24"/>
          <w:szCs w:val="24"/>
          <w:highlight w:val="white"/>
        </w:rPr>
        <w:t xml:space="preserve">- ID if anything happening re SENCOs not disseminating </w:t>
      </w:r>
      <w:r>
        <w:rPr>
          <w:rFonts w:ascii="ABeeZee" w:eastAsia="ABeeZee" w:hAnsi="ABeeZee" w:cs="ABeeZee"/>
          <w:color w:val="222222"/>
          <w:sz w:val="24"/>
          <w:szCs w:val="24"/>
          <w:highlight w:val="white"/>
        </w:rPr>
        <w:t xml:space="preserve">information to parents and about making sure good practice is being shared with other schools and making sure they do it too.  ID responded that we do this regularly at </w:t>
      </w:r>
      <w:proofErr w:type="spellStart"/>
      <w:r>
        <w:rPr>
          <w:rFonts w:ascii="ABeeZee" w:eastAsia="ABeeZee" w:hAnsi="ABeeZee" w:cs="ABeeZee"/>
          <w:color w:val="222222"/>
          <w:sz w:val="24"/>
          <w:szCs w:val="24"/>
          <w:highlight w:val="white"/>
        </w:rPr>
        <w:t>eg</w:t>
      </w:r>
      <w:proofErr w:type="spellEnd"/>
      <w:r>
        <w:rPr>
          <w:rFonts w:ascii="ABeeZee" w:eastAsia="ABeeZee" w:hAnsi="ABeeZee" w:cs="ABeeZee"/>
          <w:color w:val="222222"/>
          <w:sz w:val="24"/>
          <w:szCs w:val="24"/>
          <w:highlight w:val="white"/>
        </w:rPr>
        <w:t xml:space="preserve"> SENCO forums and </w:t>
      </w:r>
      <w:proofErr w:type="spellStart"/>
      <w:r>
        <w:rPr>
          <w:rFonts w:ascii="ABeeZee" w:eastAsia="ABeeZee" w:hAnsi="ABeeZee" w:cs="ABeeZee"/>
          <w:color w:val="222222"/>
          <w:sz w:val="24"/>
          <w:szCs w:val="24"/>
          <w:highlight w:val="white"/>
        </w:rPr>
        <w:t>Headteacher</w:t>
      </w:r>
      <w:proofErr w:type="spellEnd"/>
      <w:r>
        <w:rPr>
          <w:rFonts w:ascii="ABeeZee" w:eastAsia="ABeeZee" w:hAnsi="ABeeZee" w:cs="ABeeZee"/>
          <w:color w:val="222222"/>
          <w:sz w:val="24"/>
          <w:szCs w:val="24"/>
          <w:highlight w:val="white"/>
        </w:rPr>
        <w:t xml:space="preserve"> forums and work with schools to encourage them as much </w:t>
      </w:r>
      <w:r>
        <w:rPr>
          <w:rFonts w:ascii="ABeeZee" w:eastAsia="ABeeZee" w:hAnsi="ABeeZee" w:cs="ABeeZee"/>
          <w:color w:val="222222"/>
          <w:sz w:val="24"/>
          <w:szCs w:val="24"/>
          <w:highlight w:val="white"/>
        </w:rPr>
        <w:t xml:space="preserve">as possible but not possible to direct them.  ACZ asked if Schools Forum could do this and ID explained this is finance focused and SENCO Forum the right place for this.  </w:t>
      </w:r>
      <w:proofErr w:type="spellStart"/>
      <w:r>
        <w:rPr>
          <w:rFonts w:ascii="ABeeZee" w:eastAsia="ABeeZee" w:hAnsi="ABeeZee" w:cs="ABeeZee"/>
          <w:color w:val="222222"/>
          <w:sz w:val="24"/>
          <w:szCs w:val="24"/>
          <w:highlight w:val="white"/>
        </w:rPr>
        <w:t>ACz</w:t>
      </w:r>
      <w:proofErr w:type="spellEnd"/>
      <w:r>
        <w:rPr>
          <w:rFonts w:ascii="ABeeZee" w:eastAsia="ABeeZee" w:hAnsi="ABeeZee" w:cs="ABeeZee"/>
          <w:color w:val="222222"/>
          <w:sz w:val="24"/>
          <w:szCs w:val="24"/>
          <w:highlight w:val="white"/>
        </w:rPr>
        <w:t xml:space="preserve"> asked about information being received by SH regarding family feedback and SH exp</w:t>
      </w:r>
      <w:r>
        <w:rPr>
          <w:rFonts w:ascii="ABeeZee" w:eastAsia="ABeeZee" w:hAnsi="ABeeZee" w:cs="ABeeZee"/>
          <w:color w:val="222222"/>
          <w:sz w:val="24"/>
          <w:szCs w:val="24"/>
          <w:highlight w:val="white"/>
        </w:rPr>
        <w:t xml:space="preserve">lained the various ways she receives this information.  </w:t>
      </w:r>
    </w:p>
    <w:p w14:paraId="00000035" w14:textId="77777777" w:rsidR="00E812ED" w:rsidRDefault="00E812ED">
      <w:pPr>
        <w:shd w:val="clear" w:color="auto" w:fill="FFFFFF"/>
        <w:rPr>
          <w:rFonts w:ascii="ABeeZee" w:eastAsia="ABeeZee" w:hAnsi="ABeeZee" w:cs="ABeeZee"/>
          <w:color w:val="222222"/>
          <w:sz w:val="24"/>
          <w:szCs w:val="24"/>
          <w:highlight w:val="white"/>
        </w:rPr>
      </w:pPr>
    </w:p>
    <w:p w14:paraId="00000036" w14:textId="77777777" w:rsidR="00E812ED" w:rsidRDefault="00EB2185">
      <w:pPr>
        <w:shd w:val="clear" w:color="auto" w:fill="FFFFFF"/>
        <w:rPr>
          <w:rFonts w:ascii="ABeeZee" w:eastAsia="ABeeZee" w:hAnsi="ABeeZee" w:cs="ABeeZee"/>
          <w:color w:val="222222"/>
          <w:sz w:val="24"/>
          <w:szCs w:val="24"/>
          <w:highlight w:val="white"/>
        </w:rPr>
      </w:pPr>
      <w:r>
        <w:rPr>
          <w:rFonts w:ascii="ABeeZee" w:eastAsia="ABeeZee" w:hAnsi="ABeeZee" w:cs="ABeeZee"/>
          <w:color w:val="222222"/>
          <w:sz w:val="24"/>
          <w:szCs w:val="24"/>
          <w:highlight w:val="white"/>
        </w:rPr>
        <w:t xml:space="preserve">NA asked how many people had filled in the surveys and TT shared that about 55 </w:t>
      </w:r>
      <w:proofErr w:type="spellStart"/>
      <w:r>
        <w:rPr>
          <w:rFonts w:ascii="ABeeZee" w:eastAsia="ABeeZee" w:hAnsi="ABeeZee" w:cs="ABeeZee"/>
          <w:color w:val="222222"/>
          <w:sz w:val="24"/>
          <w:szCs w:val="24"/>
          <w:highlight w:val="white"/>
        </w:rPr>
        <w:t>sofar</w:t>
      </w:r>
      <w:proofErr w:type="spellEnd"/>
      <w:r>
        <w:rPr>
          <w:rFonts w:ascii="ABeeZee" w:eastAsia="ABeeZee" w:hAnsi="ABeeZee" w:cs="ABeeZee"/>
          <w:color w:val="222222"/>
          <w:sz w:val="24"/>
          <w:szCs w:val="24"/>
          <w:highlight w:val="white"/>
        </w:rPr>
        <w:t xml:space="preserve">.  </w:t>
      </w:r>
    </w:p>
    <w:p w14:paraId="00000037" w14:textId="77777777" w:rsidR="00E812ED" w:rsidRDefault="00EB2185">
      <w:pPr>
        <w:shd w:val="clear" w:color="auto" w:fill="FFFFFF"/>
        <w:rPr>
          <w:rFonts w:ascii="ABeeZee" w:eastAsia="ABeeZee" w:hAnsi="ABeeZee" w:cs="ABeeZee"/>
          <w:color w:val="222222"/>
          <w:sz w:val="24"/>
          <w:szCs w:val="24"/>
          <w:highlight w:val="white"/>
        </w:rPr>
      </w:pPr>
      <w:r>
        <w:rPr>
          <w:rFonts w:ascii="ABeeZee" w:eastAsia="ABeeZee" w:hAnsi="ABeeZee" w:cs="ABeeZee"/>
          <w:color w:val="222222"/>
          <w:sz w:val="24"/>
          <w:szCs w:val="24"/>
          <w:highlight w:val="white"/>
        </w:rPr>
        <w:t>NA asked how many families are accessing non assessed short breaks.  GB shared a presentation to show this over recent years.  More Kingston children access than Richmond children but total hours similar so Richmond children having longer hours.  JW explai</w:t>
      </w:r>
      <w:r>
        <w:rPr>
          <w:rFonts w:ascii="ABeeZee" w:eastAsia="ABeeZee" w:hAnsi="ABeeZee" w:cs="ABeeZee"/>
          <w:color w:val="222222"/>
          <w:sz w:val="24"/>
          <w:szCs w:val="24"/>
          <w:highlight w:val="white"/>
        </w:rPr>
        <w:t xml:space="preserve">ned more about the data and how this is captured and because time recorded spans </w:t>
      </w:r>
      <w:proofErr w:type="spellStart"/>
      <w:r>
        <w:rPr>
          <w:rFonts w:ascii="ABeeZee" w:eastAsia="ABeeZee" w:hAnsi="ABeeZee" w:cs="ABeeZee"/>
          <w:color w:val="222222"/>
          <w:sz w:val="24"/>
          <w:szCs w:val="24"/>
          <w:highlight w:val="white"/>
        </w:rPr>
        <w:t>eg</w:t>
      </w:r>
      <w:proofErr w:type="spellEnd"/>
      <w:r>
        <w:rPr>
          <w:rFonts w:ascii="ABeeZee" w:eastAsia="ABeeZee" w:hAnsi="ABeeZee" w:cs="ABeeZee"/>
          <w:color w:val="222222"/>
          <w:sz w:val="24"/>
          <w:szCs w:val="24"/>
          <w:highlight w:val="white"/>
        </w:rPr>
        <w:t xml:space="preserve"> annual passes for venues which would add up to a lot more hours than </w:t>
      </w:r>
      <w:proofErr w:type="spellStart"/>
      <w:r>
        <w:rPr>
          <w:rFonts w:ascii="ABeeZee" w:eastAsia="ABeeZee" w:hAnsi="ABeeZee" w:cs="ABeeZee"/>
          <w:color w:val="222222"/>
          <w:sz w:val="24"/>
          <w:szCs w:val="24"/>
          <w:highlight w:val="white"/>
        </w:rPr>
        <w:t>eg</w:t>
      </w:r>
      <w:proofErr w:type="spellEnd"/>
      <w:r>
        <w:rPr>
          <w:rFonts w:ascii="ABeeZee" w:eastAsia="ABeeZee" w:hAnsi="ABeeZee" w:cs="ABeeZee"/>
          <w:color w:val="222222"/>
          <w:sz w:val="24"/>
          <w:szCs w:val="24"/>
          <w:highlight w:val="white"/>
        </w:rPr>
        <w:t xml:space="preserve"> series of judo or swimming classes  </w:t>
      </w:r>
    </w:p>
    <w:p w14:paraId="00000038" w14:textId="77777777" w:rsidR="00E812ED" w:rsidRDefault="00EB2185">
      <w:pPr>
        <w:shd w:val="clear" w:color="auto" w:fill="FFFFFF"/>
        <w:rPr>
          <w:rFonts w:ascii="ABeeZee" w:eastAsia="ABeeZee" w:hAnsi="ABeeZee" w:cs="ABeeZee"/>
          <w:color w:val="222222"/>
          <w:sz w:val="24"/>
          <w:szCs w:val="24"/>
          <w:highlight w:val="white"/>
        </w:rPr>
      </w:pPr>
      <w:r>
        <w:rPr>
          <w:rFonts w:ascii="ABeeZee" w:eastAsia="ABeeZee" w:hAnsi="ABeeZee" w:cs="ABeeZee"/>
          <w:color w:val="222222"/>
          <w:sz w:val="24"/>
          <w:szCs w:val="24"/>
          <w:highlight w:val="white"/>
        </w:rPr>
        <w:t xml:space="preserve">      </w:t>
      </w:r>
    </w:p>
    <w:p w14:paraId="00000039" w14:textId="77777777" w:rsidR="00E812ED" w:rsidRDefault="00EB2185">
      <w:pPr>
        <w:shd w:val="clear" w:color="auto" w:fill="FFFFFF"/>
        <w:rPr>
          <w:rFonts w:ascii="ABeeZee" w:eastAsia="ABeeZee" w:hAnsi="ABeeZee" w:cs="ABeeZee"/>
          <w:color w:val="222222"/>
          <w:sz w:val="24"/>
          <w:szCs w:val="24"/>
          <w:highlight w:val="white"/>
        </w:rPr>
      </w:pPr>
      <w:r>
        <w:rPr>
          <w:rFonts w:ascii="ABeeZee" w:eastAsia="ABeeZee" w:hAnsi="ABeeZee" w:cs="ABeeZee"/>
          <w:color w:val="222222"/>
          <w:sz w:val="24"/>
          <w:szCs w:val="24"/>
          <w:highlight w:val="white"/>
        </w:rPr>
        <w:t>RA asked if short breaks provider operates over both bor</w:t>
      </w:r>
      <w:r>
        <w:rPr>
          <w:rFonts w:ascii="ABeeZee" w:eastAsia="ABeeZee" w:hAnsi="ABeeZee" w:cs="ABeeZee"/>
          <w:color w:val="222222"/>
          <w:sz w:val="24"/>
          <w:szCs w:val="24"/>
          <w:highlight w:val="white"/>
        </w:rPr>
        <w:t>ough how is fair share ensured and do the providers do outreach / how do they raise awareness as lots of people don’t know about this provision</w:t>
      </w:r>
    </w:p>
    <w:p w14:paraId="0000003A" w14:textId="77777777" w:rsidR="00E812ED" w:rsidRDefault="00E812ED">
      <w:pPr>
        <w:shd w:val="clear" w:color="auto" w:fill="FFFFFF"/>
        <w:rPr>
          <w:rFonts w:ascii="ABeeZee" w:eastAsia="ABeeZee" w:hAnsi="ABeeZee" w:cs="ABeeZee"/>
          <w:color w:val="222222"/>
          <w:sz w:val="24"/>
          <w:szCs w:val="24"/>
          <w:highlight w:val="white"/>
        </w:rPr>
      </w:pPr>
    </w:p>
    <w:p w14:paraId="0000003B" w14:textId="77777777" w:rsidR="00E812ED" w:rsidRDefault="00EB2185">
      <w:pPr>
        <w:shd w:val="clear" w:color="auto" w:fill="FFFFFF"/>
        <w:rPr>
          <w:rFonts w:ascii="ABeeZee" w:eastAsia="ABeeZee" w:hAnsi="ABeeZee" w:cs="ABeeZee"/>
          <w:color w:val="222222"/>
          <w:sz w:val="24"/>
          <w:szCs w:val="24"/>
          <w:highlight w:val="white"/>
        </w:rPr>
      </w:pPr>
      <w:r>
        <w:rPr>
          <w:rFonts w:ascii="ABeeZee" w:eastAsia="ABeeZee" w:hAnsi="ABeeZee" w:cs="ABeeZee"/>
          <w:color w:val="222222"/>
          <w:sz w:val="24"/>
          <w:szCs w:val="24"/>
          <w:highlight w:val="white"/>
        </w:rPr>
        <w:t xml:space="preserve">TT explained how raising awareness is part of the consultation workshop and when invitation to tender goes out </w:t>
      </w:r>
      <w:r>
        <w:rPr>
          <w:rFonts w:ascii="ABeeZee" w:eastAsia="ABeeZee" w:hAnsi="ABeeZee" w:cs="ABeeZee"/>
          <w:color w:val="222222"/>
          <w:sz w:val="24"/>
          <w:szCs w:val="24"/>
          <w:highlight w:val="white"/>
        </w:rPr>
        <w:t xml:space="preserve">participants will need to explain how they will do this.            </w:t>
      </w:r>
    </w:p>
    <w:p w14:paraId="0000003C" w14:textId="77777777" w:rsidR="00E812ED" w:rsidRDefault="00E812ED">
      <w:pPr>
        <w:shd w:val="clear" w:color="auto" w:fill="FFFFFF"/>
        <w:rPr>
          <w:rFonts w:ascii="ABeeZee" w:eastAsia="ABeeZee" w:hAnsi="ABeeZee" w:cs="ABeeZee"/>
          <w:color w:val="222222"/>
          <w:sz w:val="24"/>
          <w:szCs w:val="24"/>
          <w:highlight w:val="white"/>
        </w:rPr>
      </w:pPr>
    </w:p>
    <w:p w14:paraId="0000003D" w14:textId="77777777" w:rsidR="00E812ED" w:rsidRDefault="00EB2185">
      <w:pPr>
        <w:shd w:val="clear" w:color="auto" w:fill="FFFFFF"/>
        <w:rPr>
          <w:rFonts w:ascii="ABeeZee" w:eastAsia="ABeeZee" w:hAnsi="ABeeZee" w:cs="ABeeZee"/>
          <w:b/>
          <w:color w:val="222222"/>
          <w:sz w:val="24"/>
          <w:szCs w:val="24"/>
          <w:highlight w:val="white"/>
        </w:rPr>
      </w:pPr>
      <w:r>
        <w:rPr>
          <w:rFonts w:ascii="ABeeZee" w:eastAsia="ABeeZee" w:hAnsi="ABeeZee" w:cs="ABeeZee"/>
          <w:b/>
          <w:color w:val="222222"/>
          <w:sz w:val="24"/>
          <w:szCs w:val="24"/>
          <w:highlight w:val="white"/>
        </w:rPr>
        <w:t xml:space="preserve">4. </w:t>
      </w:r>
      <w:hyperlink r:id="rId7">
        <w:r>
          <w:rPr>
            <w:rFonts w:ascii="ABeeZee" w:eastAsia="ABeeZee" w:hAnsi="ABeeZee" w:cs="ABeeZee"/>
            <w:b/>
            <w:color w:val="1155CC"/>
            <w:sz w:val="24"/>
            <w:szCs w:val="24"/>
            <w:highlight w:val="white"/>
            <w:u w:val="single"/>
          </w:rPr>
          <w:t>Update on SEND Register</w:t>
        </w:r>
      </w:hyperlink>
      <w:r>
        <w:rPr>
          <w:rFonts w:ascii="ABeeZee" w:eastAsia="ABeeZee" w:hAnsi="ABeeZee" w:cs="ABeeZee"/>
          <w:b/>
          <w:color w:val="222222"/>
          <w:sz w:val="24"/>
          <w:szCs w:val="24"/>
          <w:highlight w:val="white"/>
        </w:rPr>
        <w:t xml:space="preserve">  </w:t>
      </w:r>
    </w:p>
    <w:p w14:paraId="0000003E" w14:textId="77777777" w:rsidR="00E812ED" w:rsidRDefault="00E812ED">
      <w:pPr>
        <w:shd w:val="clear" w:color="auto" w:fill="FFFFFF"/>
        <w:rPr>
          <w:rFonts w:ascii="ABeeZee" w:eastAsia="ABeeZee" w:hAnsi="ABeeZee" w:cs="ABeeZee"/>
          <w:color w:val="222222"/>
          <w:sz w:val="24"/>
          <w:szCs w:val="24"/>
          <w:highlight w:val="white"/>
        </w:rPr>
      </w:pPr>
    </w:p>
    <w:p w14:paraId="0000003F" w14:textId="77777777" w:rsidR="00E812ED" w:rsidRDefault="00EB2185">
      <w:pPr>
        <w:shd w:val="clear" w:color="auto" w:fill="FFFFFF"/>
        <w:rPr>
          <w:rFonts w:ascii="ABeeZee" w:eastAsia="ABeeZee" w:hAnsi="ABeeZee" w:cs="ABeeZee"/>
          <w:color w:val="222222"/>
          <w:sz w:val="24"/>
          <w:szCs w:val="24"/>
          <w:highlight w:val="white"/>
        </w:rPr>
      </w:pPr>
      <w:r>
        <w:rPr>
          <w:rFonts w:ascii="ABeeZee" w:eastAsia="ABeeZee" w:hAnsi="ABeeZee" w:cs="ABeeZee"/>
          <w:color w:val="222222"/>
          <w:sz w:val="24"/>
          <w:szCs w:val="24"/>
          <w:highlight w:val="white"/>
        </w:rPr>
        <w:t xml:space="preserve">EG gave a presentation on this recent relaunch, including the aims of increasing provision of information and feedback on services.  </w:t>
      </w:r>
    </w:p>
    <w:p w14:paraId="00000040" w14:textId="77777777" w:rsidR="00E812ED" w:rsidRDefault="00E812ED">
      <w:pPr>
        <w:shd w:val="clear" w:color="auto" w:fill="FFFFFF"/>
        <w:rPr>
          <w:rFonts w:ascii="ABeeZee" w:eastAsia="ABeeZee" w:hAnsi="ABeeZee" w:cs="ABeeZee"/>
          <w:color w:val="222222"/>
          <w:sz w:val="24"/>
          <w:szCs w:val="24"/>
          <w:highlight w:val="white"/>
        </w:rPr>
      </w:pPr>
    </w:p>
    <w:p w14:paraId="00000041" w14:textId="77777777" w:rsidR="00E812ED" w:rsidRDefault="00EB2185">
      <w:pPr>
        <w:shd w:val="clear" w:color="auto" w:fill="FFFFFF"/>
        <w:rPr>
          <w:rFonts w:ascii="ABeeZee" w:eastAsia="ABeeZee" w:hAnsi="ABeeZee" w:cs="ABeeZee"/>
          <w:color w:val="222222"/>
          <w:sz w:val="24"/>
          <w:szCs w:val="24"/>
          <w:highlight w:val="white"/>
        </w:rPr>
      </w:pPr>
      <w:r>
        <w:rPr>
          <w:rFonts w:ascii="ABeeZee" w:eastAsia="ABeeZee" w:hAnsi="ABeeZee" w:cs="ABeeZee"/>
          <w:color w:val="222222"/>
          <w:sz w:val="24"/>
          <w:szCs w:val="24"/>
          <w:highlight w:val="white"/>
        </w:rPr>
        <w:t>So far over 663 families registered in Kingston, evenly distributed across the borough.  Need to drill down on the data m</w:t>
      </w:r>
      <w:r>
        <w:rPr>
          <w:rFonts w:ascii="ABeeZee" w:eastAsia="ABeeZee" w:hAnsi="ABeeZee" w:cs="ABeeZee"/>
          <w:color w:val="222222"/>
          <w:sz w:val="24"/>
          <w:szCs w:val="24"/>
          <w:highlight w:val="white"/>
        </w:rPr>
        <w:t xml:space="preserve">ore to understand main categories of need.  69% male.  Age breakdown is also easily done.  </w:t>
      </w:r>
    </w:p>
    <w:p w14:paraId="00000042" w14:textId="77777777" w:rsidR="00E812ED" w:rsidRDefault="00E812ED">
      <w:pPr>
        <w:shd w:val="clear" w:color="auto" w:fill="FFFFFF"/>
        <w:rPr>
          <w:rFonts w:ascii="ABeeZee" w:eastAsia="ABeeZee" w:hAnsi="ABeeZee" w:cs="ABeeZee"/>
          <w:color w:val="222222"/>
          <w:sz w:val="24"/>
          <w:szCs w:val="24"/>
          <w:highlight w:val="white"/>
        </w:rPr>
      </w:pPr>
    </w:p>
    <w:p w14:paraId="00000043" w14:textId="77777777" w:rsidR="00E812ED" w:rsidRDefault="00EB2185">
      <w:pPr>
        <w:shd w:val="clear" w:color="auto" w:fill="FFFFFF"/>
        <w:rPr>
          <w:rFonts w:ascii="ABeeZee" w:eastAsia="ABeeZee" w:hAnsi="ABeeZee" w:cs="ABeeZee"/>
          <w:color w:val="222222"/>
          <w:sz w:val="24"/>
          <w:szCs w:val="24"/>
          <w:highlight w:val="white"/>
        </w:rPr>
      </w:pPr>
      <w:r>
        <w:rPr>
          <w:rFonts w:ascii="ABeeZee" w:eastAsia="ABeeZee" w:hAnsi="ABeeZee" w:cs="ABeeZee"/>
          <w:color w:val="222222"/>
          <w:sz w:val="24"/>
          <w:szCs w:val="24"/>
          <w:highlight w:val="white"/>
        </w:rPr>
        <w:t xml:space="preserve">AW highlighted positives such as significant non EHC plan cohort, age almost aligned with actual spread.  </w:t>
      </w:r>
    </w:p>
    <w:p w14:paraId="00000044" w14:textId="77777777" w:rsidR="00E812ED" w:rsidRDefault="00E812ED">
      <w:pPr>
        <w:shd w:val="clear" w:color="auto" w:fill="FFFFFF"/>
        <w:rPr>
          <w:rFonts w:ascii="ABeeZee" w:eastAsia="ABeeZee" w:hAnsi="ABeeZee" w:cs="ABeeZee"/>
          <w:color w:val="222222"/>
          <w:sz w:val="24"/>
          <w:szCs w:val="24"/>
          <w:highlight w:val="white"/>
        </w:rPr>
      </w:pPr>
    </w:p>
    <w:p w14:paraId="00000045" w14:textId="77777777" w:rsidR="00E812ED" w:rsidRDefault="00EB2185">
      <w:pPr>
        <w:shd w:val="clear" w:color="auto" w:fill="FFFFFF"/>
        <w:rPr>
          <w:rFonts w:ascii="ABeeZee" w:eastAsia="ABeeZee" w:hAnsi="ABeeZee" w:cs="ABeeZee"/>
          <w:color w:val="FF0000"/>
          <w:sz w:val="24"/>
          <w:szCs w:val="24"/>
          <w:highlight w:val="white"/>
        </w:rPr>
      </w:pPr>
      <w:r>
        <w:rPr>
          <w:rFonts w:ascii="ABeeZee" w:eastAsia="ABeeZee" w:hAnsi="ABeeZee" w:cs="ABeeZee"/>
          <w:color w:val="222222"/>
          <w:sz w:val="24"/>
          <w:szCs w:val="24"/>
          <w:highlight w:val="white"/>
        </w:rPr>
        <w:t xml:space="preserve">Next steps is the sub group of RA, BP, AW, KL </w:t>
      </w:r>
      <w:proofErr w:type="spellStart"/>
      <w:r>
        <w:rPr>
          <w:rFonts w:ascii="ABeeZee" w:eastAsia="ABeeZee" w:hAnsi="ABeeZee" w:cs="ABeeZee"/>
          <w:color w:val="222222"/>
          <w:sz w:val="24"/>
          <w:szCs w:val="24"/>
          <w:highlight w:val="white"/>
        </w:rPr>
        <w:t>etc</w:t>
      </w:r>
      <w:proofErr w:type="spellEnd"/>
      <w:r>
        <w:rPr>
          <w:rFonts w:ascii="ABeeZee" w:eastAsia="ABeeZee" w:hAnsi="ABeeZee" w:cs="ABeeZee"/>
          <w:color w:val="222222"/>
          <w:sz w:val="24"/>
          <w:szCs w:val="24"/>
          <w:highlight w:val="white"/>
        </w:rPr>
        <w:t xml:space="preserve"> to ag</w:t>
      </w:r>
      <w:r>
        <w:rPr>
          <w:rFonts w:ascii="ABeeZee" w:eastAsia="ABeeZee" w:hAnsi="ABeeZee" w:cs="ABeeZee"/>
          <w:color w:val="222222"/>
          <w:sz w:val="24"/>
          <w:szCs w:val="24"/>
          <w:highlight w:val="white"/>
        </w:rPr>
        <w:t xml:space="preserve">ree what to do now with this information. </w:t>
      </w:r>
      <w:r>
        <w:rPr>
          <w:rFonts w:ascii="ABeeZee" w:eastAsia="ABeeZee" w:hAnsi="ABeeZee" w:cs="ABeeZee"/>
          <w:color w:val="FF0000"/>
          <w:sz w:val="24"/>
          <w:szCs w:val="24"/>
          <w:highlight w:val="white"/>
        </w:rPr>
        <w:t>ACTION</w:t>
      </w:r>
    </w:p>
    <w:p w14:paraId="00000046" w14:textId="77777777" w:rsidR="00E812ED" w:rsidRDefault="00E812ED">
      <w:pPr>
        <w:shd w:val="clear" w:color="auto" w:fill="FFFFFF"/>
        <w:rPr>
          <w:rFonts w:ascii="ABeeZee" w:eastAsia="ABeeZee" w:hAnsi="ABeeZee" w:cs="ABeeZee"/>
          <w:color w:val="222222"/>
          <w:sz w:val="24"/>
          <w:szCs w:val="24"/>
          <w:highlight w:val="white"/>
        </w:rPr>
      </w:pPr>
    </w:p>
    <w:p w14:paraId="00000047" w14:textId="77777777" w:rsidR="00E812ED" w:rsidRDefault="00EB2185">
      <w:pPr>
        <w:shd w:val="clear" w:color="auto" w:fill="FFFFFF"/>
        <w:rPr>
          <w:rFonts w:ascii="ABeeZee" w:eastAsia="ABeeZee" w:hAnsi="ABeeZee" w:cs="ABeeZee"/>
          <w:color w:val="222222"/>
          <w:sz w:val="24"/>
          <w:szCs w:val="24"/>
          <w:highlight w:val="white"/>
        </w:rPr>
      </w:pPr>
      <w:proofErr w:type="spellStart"/>
      <w:r>
        <w:rPr>
          <w:rFonts w:ascii="ABeeZee" w:eastAsia="ABeeZee" w:hAnsi="ABeeZee" w:cs="ABeeZee"/>
          <w:color w:val="222222"/>
          <w:sz w:val="24"/>
          <w:szCs w:val="24"/>
          <w:highlight w:val="white"/>
        </w:rPr>
        <w:t>ACz</w:t>
      </w:r>
      <w:proofErr w:type="spellEnd"/>
      <w:r>
        <w:rPr>
          <w:rFonts w:ascii="ABeeZee" w:eastAsia="ABeeZee" w:hAnsi="ABeeZee" w:cs="ABeeZee"/>
          <w:color w:val="222222"/>
          <w:sz w:val="24"/>
          <w:szCs w:val="24"/>
          <w:highlight w:val="white"/>
        </w:rPr>
        <w:t xml:space="preserve"> asked how people were notified about this.  EG summarised </w:t>
      </w:r>
      <w:proofErr w:type="spellStart"/>
      <w:r>
        <w:rPr>
          <w:rFonts w:ascii="ABeeZee" w:eastAsia="ABeeZee" w:hAnsi="ABeeZee" w:cs="ABeeZee"/>
          <w:color w:val="222222"/>
          <w:sz w:val="24"/>
          <w:szCs w:val="24"/>
          <w:highlight w:val="white"/>
        </w:rPr>
        <w:t>eg</w:t>
      </w:r>
      <w:proofErr w:type="spellEnd"/>
      <w:r>
        <w:rPr>
          <w:rFonts w:ascii="ABeeZee" w:eastAsia="ABeeZee" w:hAnsi="ABeeZee" w:cs="ABeeZee"/>
          <w:color w:val="222222"/>
          <w:sz w:val="24"/>
          <w:szCs w:val="24"/>
          <w:highlight w:val="white"/>
        </w:rPr>
        <w:t xml:space="preserve"> mail shot and email shot (all on SEN Support and with EHC Plan) plus ongoing communications plan including GPs, schools, children’s centres </w:t>
      </w:r>
      <w:proofErr w:type="spellStart"/>
      <w:r>
        <w:rPr>
          <w:rFonts w:ascii="ABeeZee" w:eastAsia="ABeeZee" w:hAnsi="ABeeZee" w:cs="ABeeZee"/>
          <w:color w:val="222222"/>
          <w:sz w:val="24"/>
          <w:szCs w:val="24"/>
          <w:highlight w:val="white"/>
        </w:rPr>
        <w:t>e</w:t>
      </w:r>
      <w:r>
        <w:rPr>
          <w:rFonts w:ascii="ABeeZee" w:eastAsia="ABeeZee" w:hAnsi="ABeeZee" w:cs="ABeeZee"/>
          <w:color w:val="222222"/>
          <w:sz w:val="24"/>
          <w:szCs w:val="24"/>
          <w:highlight w:val="white"/>
        </w:rPr>
        <w:t>tc</w:t>
      </w:r>
      <w:proofErr w:type="spellEnd"/>
      <w:r>
        <w:rPr>
          <w:rFonts w:ascii="ABeeZee" w:eastAsia="ABeeZee" w:hAnsi="ABeeZee" w:cs="ABeeZee"/>
          <w:color w:val="222222"/>
          <w:sz w:val="24"/>
          <w:szCs w:val="24"/>
          <w:highlight w:val="white"/>
        </w:rPr>
        <w:t xml:space="preserve">   </w:t>
      </w:r>
    </w:p>
    <w:p w14:paraId="00000048" w14:textId="77777777" w:rsidR="00E812ED" w:rsidRDefault="00E812ED">
      <w:pPr>
        <w:shd w:val="clear" w:color="auto" w:fill="FFFFFF"/>
        <w:rPr>
          <w:rFonts w:ascii="ABeeZee" w:eastAsia="ABeeZee" w:hAnsi="ABeeZee" w:cs="ABeeZee"/>
          <w:color w:val="222222"/>
          <w:sz w:val="24"/>
          <w:szCs w:val="24"/>
          <w:highlight w:val="white"/>
        </w:rPr>
      </w:pPr>
    </w:p>
    <w:p w14:paraId="00000049" w14:textId="77777777" w:rsidR="00E812ED" w:rsidRDefault="00EB2185">
      <w:pPr>
        <w:shd w:val="clear" w:color="auto" w:fill="FFFFFF"/>
        <w:rPr>
          <w:rFonts w:ascii="ABeeZee" w:eastAsia="ABeeZee" w:hAnsi="ABeeZee" w:cs="ABeeZee"/>
          <w:color w:val="FF0000"/>
          <w:sz w:val="24"/>
          <w:szCs w:val="24"/>
          <w:highlight w:val="white"/>
        </w:rPr>
      </w:pPr>
      <w:r>
        <w:rPr>
          <w:rFonts w:ascii="ABeeZee" w:eastAsia="ABeeZee" w:hAnsi="ABeeZee" w:cs="ABeeZee"/>
          <w:color w:val="222222"/>
          <w:sz w:val="24"/>
          <w:szCs w:val="24"/>
          <w:highlight w:val="white"/>
        </w:rPr>
        <w:t xml:space="preserve">NA asked if on existing register </w:t>
      </w:r>
      <w:proofErr w:type="gramStart"/>
      <w:r>
        <w:rPr>
          <w:rFonts w:ascii="ABeeZee" w:eastAsia="ABeeZee" w:hAnsi="ABeeZee" w:cs="ABeeZee"/>
          <w:color w:val="222222"/>
          <w:sz w:val="24"/>
          <w:szCs w:val="24"/>
          <w:highlight w:val="white"/>
        </w:rPr>
        <w:t>would they</w:t>
      </w:r>
      <w:proofErr w:type="gramEnd"/>
      <w:r>
        <w:rPr>
          <w:rFonts w:ascii="ABeeZee" w:eastAsia="ABeeZee" w:hAnsi="ABeeZee" w:cs="ABeeZee"/>
          <w:color w:val="222222"/>
          <w:sz w:val="24"/>
          <w:szCs w:val="24"/>
          <w:highlight w:val="white"/>
        </w:rPr>
        <w:t xml:space="preserve"> be able to sign up to the new one?  NA said she and some others had not received.  Needs to be followed up.  </w:t>
      </w:r>
      <w:r>
        <w:rPr>
          <w:rFonts w:ascii="ABeeZee" w:eastAsia="ABeeZee" w:hAnsi="ABeeZee" w:cs="ABeeZee"/>
          <w:color w:val="FF0000"/>
          <w:sz w:val="24"/>
          <w:szCs w:val="24"/>
          <w:highlight w:val="white"/>
        </w:rPr>
        <w:t>ACTION</w:t>
      </w:r>
    </w:p>
    <w:p w14:paraId="0000004A" w14:textId="77777777" w:rsidR="00E812ED" w:rsidRDefault="00E812ED">
      <w:pPr>
        <w:shd w:val="clear" w:color="auto" w:fill="FFFFFF"/>
        <w:rPr>
          <w:rFonts w:ascii="ABeeZee" w:eastAsia="ABeeZee" w:hAnsi="ABeeZee" w:cs="ABeeZee"/>
          <w:color w:val="222222"/>
          <w:sz w:val="24"/>
          <w:szCs w:val="24"/>
          <w:highlight w:val="white"/>
        </w:rPr>
      </w:pPr>
    </w:p>
    <w:p w14:paraId="0000004B" w14:textId="77777777" w:rsidR="00E812ED" w:rsidRDefault="00EB2185">
      <w:pPr>
        <w:shd w:val="clear" w:color="auto" w:fill="FFFFFF"/>
        <w:rPr>
          <w:rFonts w:ascii="ABeeZee" w:eastAsia="ABeeZee" w:hAnsi="ABeeZee" w:cs="ABeeZee"/>
          <w:color w:val="222222"/>
          <w:sz w:val="24"/>
          <w:szCs w:val="24"/>
          <w:highlight w:val="white"/>
        </w:rPr>
      </w:pPr>
      <w:proofErr w:type="spellStart"/>
      <w:r>
        <w:rPr>
          <w:rFonts w:ascii="ABeeZee" w:eastAsia="ABeeZee" w:hAnsi="ABeeZee" w:cs="ABeeZee"/>
          <w:color w:val="222222"/>
          <w:sz w:val="24"/>
          <w:szCs w:val="24"/>
          <w:highlight w:val="white"/>
        </w:rPr>
        <w:t>ACz</w:t>
      </w:r>
      <w:proofErr w:type="spellEnd"/>
      <w:r>
        <w:rPr>
          <w:rFonts w:ascii="ABeeZee" w:eastAsia="ABeeZee" w:hAnsi="ABeeZee" w:cs="ABeeZee"/>
          <w:color w:val="222222"/>
          <w:sz w:val="24"/>
          <w:szCs w:val="24"/>
          <w:highlight w:val="white"/>
        </w:rPr>
        <w:t xml:space="preserve"> asked about the Disability Awareness Card and EG explained the new one is a durable </w:t>
      </w:r>
      <w:r>
        <w:rPr>
          <w:rFonts w:ascii="ABeeZee" w:eastAsia="ABeeZee" w:hAnsi="ABeeZee" w:cs="ABeeZee"/>
          <w:color w:val="222222"/>
          <w:sz w:val="24"/>
          <w:szCs w:val="24"/>
          <w:highlight w:val="white"/>
        </w:rPr>
        <w:t xml:space="preserve">credit card type card rather than the previous laminated piece of cardboard.  Some businesses may accept it as proof of disability but this card does not have any particular benefits etc.  Businesses are being informed about the card so they are aware.   </w:t>
      </w:r>
    </w:p>
    <w:p w14:paraId="0000004C" w14:textId="77777777" w:rsidR="00E812ED" w:rsidRDefault="00E812ED">
      <w:pPr>
        <w:shd w:val="clear" w:color="auto" w:fill="FFFFFF"/>
        <w:rPr>
          <w:rFonts w:ascii="ABeeZee" w:eastAsia="ABeeZee" w:hAnsi="ABeeZee" w:cs="ABeeZee"/>
          <w:color w:val="222222"/>
          <w:sz w:val="24"/>
          <w:szCs w:val="24"/>
          <w:highlight w:val="white"/>
        </w:rPr>
      </w:pPr>
    </w:p>
    <w:p w14:paraId="0000004D" w14:textId="77777777" w:rsidR="00E812ED" w:rsidRDefault="00EB2185">
      <w:pPr>
        <w:shd w:val="clear" w:color="auto" w:fill="FFFFFF"/>
        <w:rPr>
          <w:rFonts w:ascii="ABeeZee" w:eastAsia="ABeeZee" w:hAnsi="ABeeZee" w:cs="ABeeZee"/>
          <w:b/>
          <w:color w:val="222222"/>
          <w:sz w:val="24"/>
          <w:szCs w:val="24"/>
          <w:highlight w:val="white"/>
        </w:rPr>
      </w:pPr>
      <w:r>
        <w:rPr>
          <w:rFonts w:ascii="ABeeZee" w:eastAsia="ABeeZee" w:hAnsi="ABeeZee" w:cs="ABeeZee"/>
          <w:b/>
          <w:color w:val="222222"/>
          <w:sz w:val="24"/>
          <w:szCs w:val="24"/>
          <w:highlight w:val="white"/>
        </w:rPr>
        <w:t xml:space="preserve">5. SEND Support </w:t>
      </w:r>
    </w:p>
    <w:p w14:paraId="0000004E" w14:textId="77777777" w:rsidR="00E812ED" w:rsidRDefault="00E812ED">
      <w:pPr>
        <w:shd w:val="clear" w:color="auto" w:fill="FFFFFF"/>
        <w:rPr>
          <w:rFonts w:ascii="ABeeZee" w:eastAsia="ABeeZee" w:hAnsi="ABeeZee" w:cs="ABeeZee"/>
          <w:color w:val="222222"/>
          <w:sz w:val="24"/>
          <w:szCs w:val="24"/>
          <w:highlight w:val="white"/>
        </w:rPr>
      </w:pPr>
    </w:p>
    <w:p w14:paraId="0000004F" w14:textId="77777777" w:rsidR="00E812ED" w:rsidRDefault="00EB2185">
      <w:pPr>
        <w:shd w:val="clear" w:color="auto" w:fill="FFFFFF"/>
        <w:rPr>
          <w:rFonts w:ascii="ABeeZee" w:eastAsia="ABeeZee" w:hAnsi="ABeeZee" w:cs="ABeeZee"/>
          <w:color w:val="222222"/>
          <w:sz w:val="24"/>
          <w:szCs w:val="24"/>
          <w:highlight w:val="white"/>
        </w:rPr>
      </w:pPr>
      <w:r>
        <w:rPr>
          <w:rFonts w:ascii="ABeeZee" w:eastAsia="ABeeZee" w:hAnsi="ABeeZee" w:cs="ABeeZee"/>
          <w:color w:val="222222"/>
          <w:sz w:val="24"/>
          <w:szCs w:val="24"/>
          <w:highlight w:val="white"/>
        </w:rPr>
        <w:t xml:space="preserve">CF asked about information about content of an SEN Support Plan and what happens if this is at odds with the curriculum of the school and the reasonable adjustments don’t happen.  Response from </w:t>
      </w:r>
      <w:proofErr w:type="spellStart"/>
      <w:r>
        <w:rPr>
          <w:rFonts w:ascii="ABeeZee" w:eastAsia="ABeeZee" w:hAnsi="ABeeZee" w:cs="ABeeZee"/>
          <w:color w:val="222222"/>
          <w:sz w:val="24"/>
          <w:szCs w:val="24"/>
          <w:highlight w:val="white"/>
        </w:rPr>
        <w:t>AfC</w:t>
      </w:r>
      <w:proofErr w:type="spellEnd"/>
      <w:r>
        <w:rPr>
          <w:rFonts w:ascii="ABeeZee" w:eastAsia="ABeeZee" w:hAnsi="ABeeZee" w:cs="ABeeZee"/>
          <w:color w:val="222222"/>
          <w:sz w:val="24"/>
          <w:szCs w:val="24"/>
          <w:highlight w:val="white"/>
        </w:rPr>
        <w:t xml:space="preserve"> has been speak to school.  But examples</w:t>
      </w:r>
      <w:r>
        <w:rPr>
          <w:rFonts w:ascii="ABeeZee" w:eastAsia="ABeeZee" w:hAnsi="ABeeZee" w:cs="ABeeZee"/>
          <w:color w:val="222222"/>
          <w:sz w:val="24"/>
          <w:szCs w:val="24"/>
          <w:highlight w:val="white"/>
        </w:rPr>
        <w:t xml:space="preserve"> of </w:t>
      </w:r>
      <w:proofErr w:type="spellStart"/>
      <w:r>
        <w:rPr>
          <w:rFonts w:ascii="ABeeZee" w:eastAsia="ABeeZee" w:hAnsi="ABeeZee" w:cs="ABeeZee"/>
          <w:color w:val="222222"/>
          <w:sz w:val="24"/>
          <w:szCs w:val="24"/>
          <w:highlight w:val="white"/>
        </w:rPr>
        <w:t>eg</w:t>
      </w:r>
      <w:proofErr w:type="spellEnd"/>
      <w:r>
        <w:rPr>
          <w:rFonts w:ascii="ABeeZee" w:eastAsia="ABeeZee" w:hAnsi="ABeeZee" w:cs="ABeeZee"/>
          <w:color w:val="222222"/>
          <w:sz w:val="24"/>
          <w:szCs w:val="24"/>
          <w:highlight w:val="white"/>
        </w:rPr>
        <w:t xml:space="preserve"> text books being used that are not suitable.  SH responded that in the first instance issues do need to be raised with the school.  She referred to the developing Quality First Teaching guidance and how that might help in the future.  SH offered to </w:t>
      </w:r>
      <w:r>
        <w:rPr>
          <w:rFonts w:ascii="ABeeZee" w:eastAsia="ABeeZee" w:hAnsi="ABeeZee" w:cs="ABeeZee"/>
          <w:color w:val="222222"/>
          <w:sz w:val="24"/>
          <w:szCs w:val="24"/>
          <w:highlight w:val="white"/>
        </w:rPr>
        <w:t>work with CF on working with the school and made some suggestions about how use of a primary school text could be supported.  AW raised the importance of making sure “Ordinarily Available Provision” documentation is made accessible for parents.  JR comment</w:t>
      </w:r>
      <w:r>
        <w:rPr>
          <w:rFonts w:ascii="ABeeZee" w:eastAsia="ABeeZee" w:hAnsi="ABeeZee" w:cs="ABeeZee"/>
          <w:color w:val="222222"/>
          <w:sz w:val="24"/>
          <w:szCs w:val="24"/>
          <w:highlight w:val="white"/>
        </w:rPr>
        <w:t>ed about how SENDIAS see considerable traffic on this topic and pointed to the power relationship between parents and schools and that it can be hard for parents to make their point heard.  CF also pointed out that parents do not want to “fall out” with th</w:t>
      </w:r>
      <w:r>
        <w:rPr>
          <w:rFonts w:ascii="ABeeZee" w:eastAsia="ABeeZee" w:hAnsi="ABeeZee" w:cs="ABeeZee"/>
          <w:color w:val="222222"/>
          <w:sz w:val="24"/>
          <w:szCs w:val="24"/>
          <w:highlight w:val="white"/>
        </w:rPr>
        <w:t xml:space="preserve">eir schools.          </w:t>
      </w:r>
    </w:p>
    <w:p w14:paraId="00000050" w14:textId="77777777" w:rsidR="00E812ED" w:rsidRDefault="00E812ED">
      <w:pPr>
        <w:shd w:val="clear" w:color="auto" w:fill="FFFFFF"/>
        <w:rPr>
          <w:rFonts w:ascii="ABeeZee" w:eastAsia="ABeeZee" w:hAnsi="ABeeZee" w:cs="ABeeZee"/>
          <w:color w:val="222222"/>
          <w:sz w:val="24"/>
          <w:szCs w:val="24"/>
          <w:highlight w:val="white"/>
        </w:rPr>
      </w:pPr>
    </w:p>
    <w:p w14:paraId="00000051" w14:textId="77777777" w:rsidR="00E812ED" w:rsidRDefault="00EB2185">
      <w:pPr>
        <w:shd w:val="clear" w:color="auto" w:fill="FFFFFF"/>
        <w:rPr>
          <w:rFonts w:ascii="ABeeZee" w:eastAsia="ABeeZee" w:hAnsi="ABeeZee" w:cs="ABeeZee"/>
          <w:color w:val="222222"/>
          <w:sz w:val="24"/>
          <w:szCs w:val="24"/>
          <w:highlight w:val="white"/>
        </w:rPr>
      </w:pPr>
      <w:r>
        <w:rPr>
          <w:rFonts w:ascii="ABeeZee" w:eastAsia="ABeeZee" w:hAnsi="ABeeZee" w:cs="ABeeZee"/>
          <w:b/>
          <w:color w:val="222222"/>
          <w:sz w:val="24"/>
          <w:szCs w:val="24"/>
          <w:highlight w:val="white"/>
        </w:rPr>
        <w:t>6. Website update</w:t>
      </w:r>
      <w:r>
        <w:rPr>
          <w:rFonts w:ascii="ABeeZee" w:eastAsia="ABeeZee" w:hAnsi="ABeeZee" w:cs="ABeeZee"/>
          <w:color w:val="222222"/>
          <w:sz w:val="24"/>
          <w:szCs w:val="24"/>
          <w:highlight w:val="white"/>
        </w:rPr>
        <w:t xml:space="preserve"> </w:t>
      </w:r>
    </w:p>
    <w:p w14:paraId="00000052" w14:textId="77777777" w:rsidR="00E812ED" w:rsidRDefault="00E812ED">
      <w:pPr>
        <w:shd w:val="clear" w:color="auto" w:fill="FFFFFF"/>
        <w:rPr>
          <w:rFonts w:ascii="ABeeZee" w:eastAsia="ABeeZee" w:hAnsi="ABeeZee" w:cs="ABeeZee"/>
          <w:color w:val="222222"/>
          <w:sz w:val="24"/>
          <w:szCs w:val="24"/>
          <w:highlight w:val="white"/>
        </w:rPr>
      </w:pPr>
    </w:p>
    <w:p w14:paraId="00000053" w14:textId="77777777" w:rsidR="00E812ED" w:rsidRDefault="00EB2185">
      <w:pPr>
        <w:shd w:val="clear" w:color="auto" w:fill="FFFFFF"/>
        <w:rPr>
          <w:rFonts w:ascii="ABeeZee" w:eastAsia="ABeeZee" w:hAnsi="ABeeZee" w:cs="ABeeZee"/>
          <w:color w:val="222222"/>
          <w:sz w:val="24"/>
          <w:szCs w:val="24"/>
          <w:highlight w:val="white"/>
        </w:rPr>
      </w:pPr>
      <w:r>
        <w:rPr>
          <w:rFonts w:ascii="ABeeZee" w:eastAsia="ABeeZee" w:hAnsi="ABeeZee" w:cs="ABeeZee"/>
          <w:color w:val="222222"/>
          <w:sz w:val="24"/>
          <w:szCs w:val="24"/>
          <w:highlight w:val="white"/>
        </w:rPr>
        <w:t xml:space="preserve">BP highlighted the launch of the </w:t>
      </w:r>
      <w:hyperlink r:id="rId8">
        <w:r>
          <w:rPr>
            <w:rFonts w:ascii="ABeeZee" w:eastAsia="ABeeZee" w:hAnsi="ABeeZee" w:cs="ABeeZee"/>
            <w:color w:val="1155CC"/>
            <w:sz w:val="24"/>
            <w:szCs w:val="24"/>
            <w:highlight w:val="white"/>
            <w:u w:val="single"/>
          </w:rPr>
          <w:t>Kingston PCF’s new website</w:t>
        </w:r>
      </w:hyperlink>
      <w:r>
        <w:rPr>
          <w:rFonts w:ascii="ABeeZee" w:eastAsia="ABeeZee" w:hAnsi="ABeeZee" w:cs="ABeeZee"/>
          <w:color w:val="222222"/>
          <w:sz w:val="24"/>
          <w:szCs w:val="24"/>
          <w:highlight w:val="white"/>
        </w:rPr>
        <w:t xml:space="preserve"> and asked all to take look, share with their networks and give feedback on what people think.  </w:t>
      </w:r>
    </w:p>
    <w:p w14:paraId="00000054" w14:textId="77777777" w:rsidR="00E812ED" w:rsidRDefault="00E812ED">
      <w:pPr>
        <w:shd w:val="clear" w:color="auto" w:fill="FFFFFF"/>
        <w:rPr>
          <w:rFonts w:ascii="ABeeZee" w:eastAsia="ABeeZee" w:hAnsi="ABeeZee" w:cs="ABeeZee"/>
          <w:color w:val="222222"/>
          <w:sz w:val="24"/>
          <w:szCs w:val="24"/>
          <w:highlight w:val="white"/>
        </w:rPr>
      </w:pPr>
    </w:p>
    <w:p w14:paraId="00000055" w14:textId="77777777" w:rsidR="00E812ED" w:rsidRDefault="00EB2185">
      <w:pPr>
        <w:shd w:val="clear" w:color="auto" w:fill="FFFFFF"/>
        <w:rPr>
          <w:rFonts w:ascii="ABeeZee" w:eastAsia="ABeeZee" w:hAnsi="ABeeZee" w:cs="ABeeZee"/>
          <w:color w:val="222222"/>
          <w:sz w:val="24"/>
          <w:szCs w:val="24"/>
          <w:highlight w:val="white"/>
        </w:rPr>
      </w:pPr>
      <w:r>
        <w:rPr>
          <w:rFonts w:ascii="ABeeZee" w:eastAsia="ABeeZee" w:hAnsi="ABeeZee" w:cs="ABeeZee"/>
          <w:color w:val="222222"/>
          <w:sz w:val="24"/>
          <w:szCs w:val="24"/>
          <w:highlight w:val="white"/>
        </w:rPr>
        <w:t xml:space="preserve">KL described ongoing work with RA on Local Offer for example short breaks information.  </w:t>
      </w:r>
    </w:p>
    <w:p w14:paraId="00000056" w14:textId="77777777" w:rsidR="00E812ED" w:rsidRDefault="00E812ED">
      <w:pPr>
        <w:shd w:val="clear" w:color="auto" w:fill="FFFFFF"/>
        <w:rPr>
          <w:rFonts w:ascii="ABeeZee" w:eastAsia="ABeeZee" w:hAnsi="ABeeZee" w:cs="ABeeZee"/>
          <w:color w:val="222222"/>
          <w:sz w:val="24"/>
          <w:szCs w:val="24"/>
          <w:highlight w:val="white"/>
        </w:rPr>
      </w:pPr>
    </w:p>
    <w:p w14:paraId="00000057" w14:textId="77777777" w:rsidR="00E812ED" w:rsidRDefault="00EB2185">
      <w:pPr>
        <w:shd w:val="clear" w:color="auto" w:fill="FFFFFF"/>
        <w:rPr>
          <w:rFonts w:ascii="ABeeZee" w:eastAsia="ABeeZee" w:hAnsi="ABeeZee" w:cs="ABeeZee"/>
          <w:color w:val="222222"/>
          <w:sz w:val="24"/>
          <w:szCs w:val="24"/>
          <w:highlight w:val="white"/>
        </w:rPr>
      </w:pPr>
      <w:r>
        <w:rPr>
          <w:rFonts w:ascii="ABeeZee" w:eastAsia="ABeeZee" w:hAnsi="ABeeZee" w:cs="ABeeZee"/>
          <w:color w:val="222222"/>
          <w:sz w:val="24"/>
          <w:szCs w:val="24"/>
          <w:highlight w:val="white"/>
        </w:rPr>
        <w:t xml:space="preserve">KL highlighted the pending relaunch of the Local Offer and wider </w:t>
      </w:r>
      <w:proofErr w:type="spellStart"/>
      <w:r>
        <w:rPr>
          <w:rFonts w:ascii="ABeeZee" w:eastAsia="ABeeZee" w:hAnsi="ABeeZee" w:cs="ABeeZee"/>
          <w:color w:val="222222"/>
          <w:sz w:val="24"/>
          <w:szCs w:val="24"/>
          <w:highlight w:val="white"/>
        </w:rPr>
        <w:t>AfC</w:t>
      </w:r>
      <w:proofErr w:type="spellEnd"/>
      <w:r>
        <w:rPr>
          <w:rFonts w:ascii="ABeeZee" w:eastAsia="ABeeZee" w:hAnsi="ABeeZee" w:cs="ABeeZee"/>
          <w:color w:val="222222"/>
          <w:sz w:val="24"/>
          <w:szCs w:val="24"/>
          <w:highlight w:val="white"/>
        </w:rPr>
        <w:t xml:space="preserve"> Info website with e.g. SENCO Zone and how this is based we have been collecting over past years. </w:t>
      </w:r>
      <w:r>
        <w:rPr>
          <w:rFonts w:ascii="ABeeZee" w:eastAsia="ABeeZee" w:hAnsi="ABeeZee" w:cs="ABeeZee"/>
          <w:color w:val="222222"/>
          <w:sz w:val="24"/>
          <w:szCs w:val="24"/>
          <w:highlight w:val="white"/>
        </w:rPr>
        <w:t xml:space="preserve">   </w:t>
      </w:r>
    </w:p>
    <w:p w14:paraId="00000058" w14:textId="77777777" w:rsidR="00E812ED" w:rsidRDefault="00E812ED">
      <w:pPr>
        <w:shd w:val="clear" w:color="auto" w:fill="FFFFFF"/>
        <w:rPr>
          <w:rFonts w:ascii="ABeeZee" w:eastAsia="ABeeZee" w:hAnsi="ABeeZee" w:cs="ABeeZee"/>
          <w:color w:val="222222"/>
          <w:sz w:val="24"/>
          <w:szCs w:val="24"/>
          <w:highlight w:val="white"/>
        </w:rPr>
      </w:pPr>
    </w:p>
    <w:p w14:paraId="00000059" w14:textId="77777777" w:rsidR="00E812ED" w:rsidRDefault="00EB2185">
      <w:pPr>
        <w:shd w:val="clear" w:color="auto" w:fill="FFFFFF"/>
        <w:rPr>
          <w:rFonts w:ascii="ABeeZee" w:eastAsia="ABeeZee" w:hAnsi="ABeeZee" w:cs="ABeeZee"/>
          <w:color w:val="222222"/>
          <w:sz w:val="24"/>
          <w:szCs w:val="24"/>
          <w:highlight w:val="white"/>
        </w:rPr>
      </w:pPr>
      <w:r>
        <w:rPr>
          <w:rFonts w:ascii="ABeeZee" w:eastAsia="ABeeZee" w:hAnsi="ABeeZee" w:cs="ABeeZee"/>
          <w:color w:val="222222"/>
          <w:sz w:val="24"/>
          <w:szCs w:val="24"/>
          <w:highlight w:val="white"/>
        </w:rPr>
        <w:t xml:space="preserve">7. Any other issues across Education, Health and Social Care </w:t>
      </w:r>
    </w:p>
    <w:p w14:paraId="0000005A" w14:textId="77777777" w:rsidR="00E812ED" w:rsidRDefault="00E812ED">
      <w:pPr>
        <w:shd w:val="clear" w:color="auto" w:fill="FFFFFF"/>
        <w:rPr>
          <w:rFonts w:ascii="ABeeZee" w:eastAsia="ABeeZee" w:hAnsi="ABeeZee" w:cs="ABeeZee"/>
          <w:color w:val="222222"/>
          <w:sz w:val="24"/>
          <w:szCs w:val="24"/>
          <w:highlight w:val="white"/>
        </w:rPr>
      </w:pPr>
    </w:p>
    <w:p w14:paraId="0000005B" w14:textId="77777777" w:rsidR="00E812ED" w:rsidRDefault="00EB2185">
      <w:pPr>
        <w:shd w:val="clear" w:color="auto" w:fill="FFFFFF"/>
        <w:rPr>
          <w:rFonts w:ascii="ABeeZee" w:eastAsia="ABeeZee" w:hAnsi="ABeeZee" w:cs="ABeeZee"/>
          <w:color w:val="222222"/>
          <w:sz w:val="24"/>
          <w:szCs w:val="24"/>
          <w:highlight w:val="white"/>
        </w:rPr>
      </w:pPr>
      <w:r>
        <w:rPr>
          <w:rFonts w:ascii="ABeeZee" w:eastAsia="ABeeZee" w:hAnsi="ABeeZee" w:cs="ABeeZee"/>
          <w:color w:val="222222"/>
          <w:sz w:val="24"/>
          <w:szCs w:val="24"/>
          <w:highlight w:val="white"/>
        </w:rPr>
        <w:t>Health</w:t>
      </w:r>
    </w:p>
    <w:p w14:paraId="0000005C" w14:textId="77777777" w:rsidR="00E812ED" w:rsidRDefault="00EB2185">
      <w:pPr>
        <w:shd w:val="clear" w:color="auto" w:fill="FFFFFF"/>
        <w:rPr>
          <w:rFonts w:ascii="ABeeZee" w:eastAsia="ABeeZee" w:hAnsi="ABeeZee" w:cs="ABeeZee"/>
          <w:color w:val="222222"/>
          <w:sz w:val="24"/>
          <w:szCs w:val="24"/>
          <w:highlight w:val="white"/>
        </w:rPr>
      </w:pPr>
      <w:r>
        <w:rPr>
          <w:rFonts w:ascii="ABeeZee" w:eastAsia="ABeeZee" w:hAnsi="ABeeZee" w:cs="ABeeZee"/>
          <w:color w:val="222222"/>
          <w:sz w:val="24"/>
          <w:szCs w:val="24"/>
          <w:highlight w:val="white"/>
        </w:rPr>
        <w:t xml:space="preserve">AS highlighted the ongoing work on improving the way that writing outcomes is done and asked for views on next steps following recent CDC workshops etc.  QA process is showing real </w:t>
      </w:r>
      <w:r>
        <w:rPr>
          <w:rFonts w:ascii="ABeeZee" w:eastAsia="ABeeZee" w:hAnsi="ABeeZee" w:cs="ABeeZee"/>
          <w:color w:val="222222"/>
          <w:sz w:val="24"/>
          <w:szCs w:val="24"/>
          <w:highlight w:val="white"/>
        </w:rPr>
        <w:t>improvements in quality of advice going into EHC plans but still variability about how outcomes are written.</w:t>
      </w:r>
    </w:p>
    <w:p w14:paraId="0000005D" w14:textId="77777777" w:rsidR="00E812ED" w:rsidRDefault="00EB2185">
      <w:pPr>
        <w:shd w:val="clear" w:color="auto" w:fill="FFFFFF"/>
        <w:rPr>
          <w:rFonts w:ascii="ABeeZee" w:eastAsia="ABeeZee" w:hAnsi="ABeeZee" w:cs="ABeeZee"/>
          <w:color w:val="222222"/>
          <w:sz w:val="24"/>
          <w:szCs w:val="24"/>
          <w:highlight w:val="white"/>
        </w:rPr>
      </w:pPr>
      <w:proofErr w:type="spellStart"/>
      <w:r>
        <w:rPr>
          <w:rFonts w:ascii="ABeeZee" w:eastAsia="ABeeZee" w:hAnsi="ABeeZee" w:cs="ABeeZee"/>
          <w:color w:val="222222"/>
          <w:sz w:val="24"/>
          <w:szCs w:val="24"/>
          <w:highlight w:val="white"/>
        </w:rPr>
        <w:t>ACz</w:t>
      </w:r>
      <w:proofErr w:type="spellEnd"/>
      <w:r>
        <w:rPr>
          <w:rFonts w:ascii="ABeeZee" w:eastAsia="ABeeZee" w:hAnsi="ABeeZee" w:cs="ABeeZee"/>
          <w:color w:val="222222"/>
          <w:sz w:val="24"/>
          <w:szCs w:val="24"/>
          <w:highlight w:val="white"/>
        </w:rPr>
        <w:t xml:space="preserve"> said all need to have good understanding of SEND Code of Practice and there is a need for training for professionals in this.  </w:t>
      </w:r>
    </w:p>
    <w:p w14:paraId="0000005E" w14:textId="77777777" w:rsidR="00E812ED" w:rsidRDefault="00EB2185">
      <w:pPr>
        <w:shd w:val="clear" w:color="auto" w:fill="FFFFFF"/>
        <w:rPr>
          <w:rFonts w:ascii="ABeeZee" w:eastAsia="ABeeZee" w:hAnsi="ABeeZee" w:cs="ABeeZee"/>
          <w:color w:val="222222"/>
          <w:sz w:val="24"/>
          <w:szCs w:val="24"/>
          <w:highlight w:val="white"/>
        </w:rPr>
      </w:pPr>
      <w:r>
        <w:rPr>
          <w:rFonts w:ascii="ABeeZee" w:eastAsia="ABeeZee" w:hAnsi="ABeeZee" w:cs="ABeeZee"/>
          <w:color w:val="FF0000"/>
          <w:sz w:val="24"/>
          <w:szCs w:val="24"/>
          <w:highlight w:val="white"/>
        </w:rPr>
        <w:t>ACTION</w:t>
      </w:r>
      <w:r>
        <w:rPr>
          <w:rFonts w:ascii="ABeeZee" w:eastAsia="ABeeZee" w:hAnsi="ABeeZee" w:cs="ABeeZee"/>
          <w:color w:val="222222"/>
          <w:sz w:val="24"/>
          <w:szCs w:val="24"/>
          <w:highlight w:val="white"/>
        </w:rPr>
        <w:t xml:space="preserve"> is AS to</w:t>
      </w:r>
      <w:r>
        <w:rPr>
          <w:rFonts w:ascii="ABeeZee" w:eastAsia="ABeeZee" w:hAnsi="ABeeZee" w:cs="ABeeZee"/>
          <w:color w:val="222222"/>
          <w:sz w:val="24"/>
          <w:szCs w:val="24"/>
          <w:highlight w:val="white"/>
        </w:rPr>
        <w:t xml:space="preserve"> take forward working group on this.  </w:t>
      </w:r>
    </w:p>
    <w:p w14:paraId="0000005F" w14:textId="77777777" w:rsidR="00E812ED" w:rsidRDefault="00E812ED">
      <w:pPr>
        <w:shd w:val="clear" w:color="auto" w:fill="FFFFFF"/>
        <w:rPr>
          <w:rFonts w:ascii="ABeeZee" w:eastAsia="ABeeZee" w:hAnsi="ABeeZee" w:cs="ABeeZee"/>
          <w:color w:val="222222"/>
          <w:sz w:val="24"/>
          <w:szCs w:val="24"/>
          <w:highlight w:val="white"/>
        </w:rPr>
      </w:pPr>
    </w:p>
    <w:p w14:paraId="00000060" w14:textId="77777777" w:rsidR="00E812ED" w:rsidRDefault="00EB2185">
      <w:pPr>
        <w:shd w:val="clear" w:color="auto" w:fill="FFFFFF"/>
        <w:rPr>
          <w:rFonts w:ascii="ABeeZee" w:eastAsia="ABeeZee" w:hAnsi="ABeeZee" w:cs="ABeeZee"/>
          <w:color w:val="222222"/>
          <w:sz w:val="24"/>
          <w:szCs w:val="24"/>
          <w:highlight w:val="white"/>
        </w:rPr>
      </w:pPr>
      <w:r>
        <w:rPr>
          <w:rFonts w:ascii="ABeeZee" w:eastAsia="ABeeZee" w:hAnsi="ABeeZee" w:cs="ABeeZee"/>
          <w:color w:val="222222"/>
          <w:sz w:val="24"/>
          <w:szCs w:val="24"/>
          <w:highlight w:val="white"/>
        </w:rPr>
        <w:t>Education</w:t>
      </w:r>
    </w:p>
    <w:p w14:paraId="00000061" w14:textId="77777777" w:rsidR="00E812ED" w:rsidRDefault="00EB2185">
      <w:pPr>
        <w:shd w:val="clear" w:color="auto" w:fill="FFFFFF"/>
        <w:rPr>
          <w:rFonts w:ascii="ABeeZee" w:eastAsia="ABeeZee" w:hAnsi="ABeeZee" w:cs="ABeeZee"/>
          <w:color w:val="222222"/>
          <w:sz w:val="24"/>
          <w:szCs w:val="24"/>
          <w:highlight w:val="white"/>
        </w:rPr>
      </w:pPr>
      <w:r>
        <w:rPr>
          <w:rFonts w:ascii="ABeeZee" w:eastAsia="ABeeZee" w:hAnsi="ABeeZee" w:cs="ABeeZee"/>
          <w:color w:val="222222"/>
          <w:sz w:val="24"/>
          <w:szCs w:val="24"/>
          <w:highlight w:val="white"/>
        </w:rPr>
        <w:t xml:space="preserve">CP reported that schools are largely back which </w:t>
      </w:r>
      <w:proofErr w:type="gramStart"/>
      <w:r>
        <w:rPr>
          <w:rFonts w:ascii="ABeeZee" w:eastAsia="ABeeZee" w:hAnsi="ABeeZee" w:cs="ABeeZee"/>
          <w:color w:val="222222"/>
          <w:sz w:val="24"/>
          <w:szCs w:val="24"/>
          <w:highlight w:val="white"/>
        </w:rPr>
        <w:t>is great news</w:t>
      </w:r>
      <w:proofErr w:type="gramEnd"/>
      <w:r>
        <w:rPr>
          <w:rFonts w:ascii="ABeeZee" w:eastAsia="ABeeZee" w:hAnsi="ABeeZee" w:cs="ABeeZee"/>
          <w:color w:val="222222"/>
          <w:sz w:val="24"/>
          <w:szCs w:val="24"/>
          <w:highlight w:val="white"/>
        </w:rPr>
        <w:t>.  Still lots of work to support those needing extra help.  A small number of children are still at home and some abroad.  Overall a good start t</w:t>
      </w:r>
      <w:r>
        <w:rPr>
          <w:rFonts w:ascii="ABeeZee" w:eastAsia="ABeeZee" w:hAnsi="ABeeZee" w:cs="ABeeZee"/>
          <w:color w:val="222222"/>
          <w:sz w:val="24"/>
          <w:szCs w:val="24"/>
          <w:highlight w:val="white"/>
        </w:rPr>
        <w:t xml:space="preserve">o the summer term.  </w:t>
      </w:r>
    </w:p>
    <w:p w14:paraId="00000062" w14:textId="77777777" w:rsidR="00E812ED" w:rsidRDefault="00E812ED">
      <w:pPr>
        <w:shd w:val="clear" w:color="auto" w:fill="FFFFFF"/>
        <w:rPr>
          <w:rFonts w:ascii="ABeeZee" w:eastAsia="ABeeZee" w:hAnsi="ABeeZee" w:cs="ABeeZee"/>
          <w:color w:val="222222"/>
          <w:sz w:val="24"/>
          <w:szCs w:val="24"/>
          <w:highlight w:val="white"/>
        </w:rPr>
      </w:pPr>
    </w:p>
    <w:p w14:paraId="00000063" w14:textId="77777777" w:rsidR="00E812ED" w:rsidRDefault="00EB2185">
      <w:pPr>
        <w:shd w:val="clear" w:color="auto" w:fill="FFFFFF"/>
        <w:rPr>
          <w:rFonts w:ascii="ABeeZee" w:eastAsia="ABeeZee" w:hAnsi="ABeeZee" w:cs="ABeeZee"/>
          <w:color w:val="222222"/>
          <w:sz w:val="24"/>
          <w:szCs w:val="24"/>
          <w:highlight w:val="white"/>
        </w:rPr>
      </w:pPr>
      <w:r>
        <w:rPr>
          <w:rFonts w:ascii="ABeeZee" w:eastAsia="ABeeZee" w:hAnsi="ABeeZee" w:cs="ABeeZee"/>
          <w:color w:val="222222"/>
          <w:sz w:val="24"/>
          <w:szCs w:val="24"/>
          <w:highlight w:val="white"/>
        </w:rPr>
        <w:t>JR did highlight that considerable issues raised with them.</w:t>
      </w:r>
    </w:p>
    <w:p w14:paraId="00000064" w14:textId="77777777" w:rsidR="00E812ED" w:rsidRDefault="00E812ED">
      <w:pPr>
        <w:shd w:val="clear" w:color="auto" w:fill="FFFFFF"/>
        <w:rPr>
          <w:rFonts w:ascii="ABeeZee" w:eastAsia="ABeeZee" w:hAnsi="ABeeZee" w:cs="ABeeZee"/>
          <w:color w:val="222222"/>
          <w:sz w:val="24"/>
          <w:szCs w:val="24"/>
          <w:highlight w:val="white"/>
        </w:rPr>
      </w:pPr>
    </w:p>
    <w:p w14:paraId="00000065" w14:textId="77777777" w:rsidR="00E812ED" w:rsidRDefault="00EB2185">
      <w:pPr>
        <w:shd w:val="clear" w:color="auto" w:fill="FFFFFF"/>
        <w:rPr>
          <w:rFonts w:ascii="ABeeZee" w:eastAsia="ABeeZee" w:hAnsi="ABeeZee" w:cs="ABeeZee"/>
          <w:color w:val="222222"/>
          <w:sz w:val="24"/>
          <w:szCs w:val="24"/>
          <w:highlight w:val="white"/>
        </w:rPr>
      </w:pPr>
      <w:proofErr w:type="spellStart"/>
      <w:r>
        <w:rPr>
          <w:rFonts w:ascii="ABeeZee" w:eastAsia="ABeeZee" w:hAnsi="ABeeZee" w:cs="ABeeZee"/>
          <w:color w:val="222222"/>
          <w:sz w:val="24"/>
          <w:szCs w:val="24"/>
          <w:highlight w:val="white"/>
        </w:rPr>
        <w:t>ACz</w:t>
      </w:r>
      <w:proofErr w:type="spellEnd"/>
      <w:r>
        <w:rPr>
          <w:rFonts w:ascii="ABeeZee" w:eastAsia="ABeeZee" w:hAnsi="ABeeZee" w:cs="ABeeZee"/>
          <w:color w:val="222222"/>
          <w:sz w:val="24"/>
          <w:szCs w:val="24"/>
          <w:highlight w:val="white"/>
        </w:rPr>
        <w:t xml:space="preserve"> asked about mechanisms for schools informing </w:t>
      </w:r>
      <w:proofErr w:type="spellStart"/>
      <w:r>
        <w:rPr>
          <w:rFonts w:ascii="ABeeZee" w:eastAsia="ABeeZee" w:hAnsi="ABeeZee" w:cs="ABeeZee"/>
          <w:color w:val="222222"/>
          <w:sz w:val="24"/>
          <w:szCs w:val="24"/>
          <w:highlight w:val="white"/>
        </w:rPr>
        <w:t>AfC</w:t>
      </w:r>
      <w:proofErr w:type="spellEnd"/>
      <w:r>
        <w:rPr>
          <w:rFonts w:ascii="ABeeZee" w:eastAsia="ABeeZee" w:hAnsi="ABeeZee" w:cs="ABeeZee"/>
          <w:color w:val="222222"/>
          <w:sz w:val="24"/>
          <w:szCs w:val="24"/>
          <w:highlight w:val="white"/>
        </w:rPr>
        <w:t xml:space="preserve"> / social services if schools have told children to stay at home because the schools cannot meet their needs.  Also pract</w:t>
      </w:r>
      <w:r>
        <w:rPr>
          <w:rFonts w:ascii="ABeeZee" w:eastAsia="ABeeZee" w:hAnsi="ABeeZee" w:cs="ABeeZee"/>
          <w:color w:val="222222"/>
          <w:sz w:val="24"/>
          <w:szCs w:val="24"/>
          <w:highlight w:val="white"/>
        </w:rPr>
        <w:t xml:space="preserve">ical question about what happens if school says this?  If school cannot meet need does school have to inform </w:t>
      </w:r>
      <w:proofErr w:type="spellStart"/>
      <w:r>
        <w:rPr>
          <w:rFonts w:ascii="ABeeZee" w:eastAsia="ABeeZee" w:hAnsi="ABeeZee" w:cs="ABeeZee"/>
          <w:color w:val="222222"/>
          <w:sz w:val="24"/>
          <w:szCs w:val="24"/>
          <w:highlight w:val="white"/>
        </w:rPr>
        <w:t>AfC</w:t>
      </w:r>
      <w:proofErr w:type="spellEnd"/>
      <w:r>
        <w:rPr>
          <w:rFonts w:ascii="ABeeZee" w:eastAsia="ABeeZee" w:hAnsi="ABeeZee" w:cs="ABeeZee"/>
          <w:color w:val="222222"/>
          <w:sz w:val="24"/>
          <w:szCs w:val="24"/>
          <w:highlight w:val="white"/>
        </w:rPr>
        <w:t xml:space="preserve">?  CP replied that there are very </w:t>
      </w:r>
      <w:proofErr w:type="spellStart"/>
      <w:r>
        <w:rPr>
          <w:rFonts w:ascii="ABeeZee" w:eastAsia="ABeeZee" w:hAnsi="ABeeZee" w:cs="ABeeZee"/>
          <w:color w:val="222222"/>
          <w:sz w:val="24"/>
          <w:szCs w:val="24"/>
          <w:highlight w:val="white"/>
        </w:rPr>
        <w:t>very</w:t>
      </w:r>
      <w:proofErr w:type="spellEnd"/>
      <w:r>
        <w:rPr>
          <w:rFonts w:ascii="ABeeZee" w:eastAsia="ABeeZee" w:hAnsi="ABeeZee" w:cs="ABeeZee"/>
          <w:color w:val="222222"/>
          <w:sz w:val="24"/>
          <w:szCs w:val="24"/>
          <w:highlight w:val="white"/>
        </w:rPr>
        <w:t xml:space="preserve"> small numbers and response depends on bespoke situation </w:t>
      </w:r>
      <w:proofErr w:type="spellStart"/>
      <w:r>
        <w:rPr>
          <w:rFonts w:ascii="ABeeZee" w:eastAsia="ABeeZee" w:hAnsi="ABeeZee" w:cs="ABeeZee"/>
          <w:color w:val="222222"/>
          <w:sz w:val="24"/>
          <w:szCs w:val="24"/>
          <w:highlight w:val="white"/>
        </w:rPr>
        <w:t>eg</w:t>
      </w:r>
      <w:proofErr w:type="spellEnd"/>
      <w:r>
        <w:rPr>
          <w:rFonts w:ascii="ABeeZee" w:eastAsia="ABeeZee" w:hAnsi="ABeeZee" w:cs="ABeeZee"/>
          <w:color w:val="222222"/>
          <w:sz w:val="24"/>
          <w:szCs w:val="24"/>
          <w:highlight w:val="white"/>
        </w:rPr>
        <w:t xml:space="preserve"> health colleagues may be brought in.  If short</w:t>
      </w:r>
      <w:r>
        <w:rPr>
          <w:rFonts w:ascii="ABeeZee" w:eastAsia="ABeeZee" w:hAnsi="ABeeZee" w:cs="ABeeZee"/>
          <w:color w:val="222222"/>
          <w:sz w:val="24"/>
          <w:szCs w:val="24"/>
          <w:highlight w:val="white"/>
        </w:rPr>
        <w:t xml:space="preserve"> term due to </w:t>
      </w:r>
      <w:proofErr w:type="spellStart"/>
      <w:r>
        <w:rPr>
          <w:rFonts w:ascii="ABeeZee" w:eastAsia="ABeeZee" w:hAnsi="ABeeZee" w:cs="ABeeZee"/>
          <w:color w:val="222222"/>
          <w:sz w:val="24"/>
          <w:szCs w:val="24"/>
          <w:highlight w:val="white"/>
        </w:rPr>
        <w:t>eg</w:t>
      </w:r>
      <w:proofErr w:type="spellEnd"/>
      <w:r>
        <w:rPr>
          <w:rFonts w:ascii="ABeeZee" w:eastAsia="ABeeZee" w:hAnsi="ABeeZee" w:cs="ABeeZee"/>
          <w:color w:val="222222"/>
          <w:sz w:val="24"/>
          <w:szCs w:val="24"/>
          <w:highlight w:val="white"/>
        </w:rPr>
        <w:t xml:space="preserve"> staff absence then no central action but if sustained would trigger emergency review if school cannot meet need in medium term.         </w:t>
      </w:r>
    </w:p>
    <w:p w14:paraId="00000066" w14:textId="77777777" w:rsidR="00E812ED" w:rsidRDefault="00E812ED">
      <w:pPr>
        <w:shd w:val="clear" w:color="auto" w:fill="FFFFFF"/>
        <w:rPr>
          <w:rFonts w:ascii="ABeeZee" w:eastAsia="ABeeZee" w:hAnsi="ABeeZee" w:cs="ABeeZee"/>
          <w:color w:val="222222"/>
          <w:sz w:val="24"/>
          <w:szCs w:val="24"/>
          <w:highlight w:val="white"/>
        </w:rPr>
      </w:pPr>
    </w:p>
    <w:p w14:paraId="00000067" w14:textId="77777777" w:rsidR="00E812ED" w:rsidRDefault="00EB2185">
      <w:pPr>
        <w:shd w:val="clear" w:color="auto" w:fill="FFFFFF"/>
        <w:rPr>
          <w:rFonts w:ascii="ABeeZee" w:eastAsia="ABeeZee" w:hAnsi="ABeeZee" w:cs="ABeeZee"/>
          <w:color w:val="222222"/>
          <w:sz w:val="24"/>
          <w:szCs w:val="24"/>
          <w:highlight w:val="white"/>
        </w:rPr>
      </w:pPr>
      <w:r>
        <w:rPr>
          <w:rFonts w:ascii="ABeeZee" w:eastAsia="ABeeZee" w:hAnsi="ABeeZee" w:cs="ABeeZee"/>
          <w:color w:val="222222"/>
          <w:sz w:val="24"/>
          <w:szCs w:val="24"/>
          <w:highlight w:val="white"/>
        </w:rPr>
        <w:t>BP emphasised that to the PCF it does seem unreasonable that a child is being denied education for thi</w:t>
      </w:r>
      <w:r>
        <w:rPr>
          <w:rFonts w:ascii="ABeeZee" w:eastAsia="ABeeZee" w:hAnsi="ABeeZee" w:cs="ABeeZee"/>
          <w:color w:val="222222"/>
          <w:sz w:val="24"/>
          <w:szCs w:val="24"/>
          <w:highlight w:val="white"/>
        </w:rPr>
        <w:t xml:space="preserve">s reason.  </w:t>
      </w:r>
    </w:p>
    <w:p w14:paraId="00000068" w14:textId="77777777" w:rsidR="00E812ED" w:rsidRDefault="00E812ED">
      <w:pPr>
        <w:shd w:val="clear" w:color="auto" w:fill="FFFFFF"/>
        <w:rPr>
          <w:rFonts w:ascii="ABeeZee" w:eastAsia="ABeeZee" w:hAnsi="ABeeZee" w:cs="ABeeZee"/>
          <w:color w:val="222222"/>
          <w:sz w:val="24"/>
          <w:szCs w:val="24"/>
          <w:highlight w:val="white"/>
        </w:rPr>
      </w:pPr>
    </w:p>
    <w:p w14:paraId="00000069" w14:textId="77777777" w:rsidR="00E812ED" w:rsidRDefault="00EB2185">
      <w:pPr>
        <w:shd w:val="clear" w:color="auto" w:fill="FFFFFF"/>
        <w:rPr>
          <w:rFonts w:ascii="ABeeZee" w:eastAsia="ABeeZee" w:hAnsi="ABeeZee" w:cs="ABeeZee"/>
          <w:color w:val="222222"/>
          <w:sz w:val="24"/>
          <w:szCs w:val="24"/>
          <w:highlight w:val="white"/>
        </w:rPr>
      </w:pPr>
      <w:r>
        <w:rPr>
          <w:rFonts w:ascii="ABeeZee" w:eastAsia="ABeeZee" w:hAnsi="ABeeZee" w:cs="ABeeZee"/>
          <w:color w:val="222222"/>
          <w:sz w:val="24"/>
          <w:szCs w:val="24"/>
          <w:highlight w:val="white"/>
        </w:rPr>
        <w:t xml:space="preserve">AC added that school should be reporting sustained issues relating to this and confirmed would pick up with the school in question, and also the registration of this absence.  </w:t>
      </w:r>
    </w:p>
    <w:p w14:paraId="0000006A" w14:textId="77777777" w:rsidR="00E812ED" w:rsidRDefault="00E812ED">
      <w:pPr>
        <w:shd w:val="clear" w:color="auto" w:fill="FFFFFF"/>
        <w:rPr>
          <w:rFonts w:ascii="ABeeZee" w:eastAsia="ABeeZee" w:hAnsi="ABeeZee" w:cs="ABeeZee"/>
          <w:color w:val="222222"/>
          <w:sz w:val="24"/>
          <w:szCs w:val="24"/>
          <w:highlight w:val="white"/>
        </w:rPr>
      </w:pPr>
    </w:p>
    <w:p w14:paraId="0000006B" w14:textId="77777777" w:rsidR="00E812ED" w:rsidRDefault="00EB2185">
      <w:pPr>
        <w:shd w:val="clear" w:color="auto" w:fill="FFFFFF"/>
        <w:rPr>
          <w:rFonts w:ascii="ABeeZee" w:eastAsia="ABeeZee" w:hAnsi="ABeeZee" w:cs="ABeeZee"/>
          <w:color w:val="222222"/>
          <w:sz w:val="24"/>
          <w:szCs w:val="24"/>
          <w:highlight w:val="white"/>
        </w:rPr>
      </w:pPr>
      <w:r>
        <w:rPr>
          <w:rFonts w:ascii="ABeeZee" w:eastAsia="ABeeZee" w:hAnsi="ABeeZee" w:cs="ABeeZee"/>
          <w:color w:val="222222"/>
          <w:sz w:val="24"/>
          <w:szCs w:val="24"/>
          <w:highlight w:val="white"/>
        </w:rPr>
        <w:t>AC updated on staffing in the SEN team.  Three permanent staff of</w:t>
      </w:r>
      <w:r>
        <w:rPr>
          <w:rFonts w:ascii="ABeeZee" w:eastAsia="ABeeZee" w:hAnsi="ABeeZee" w:cs="ABeeZee"/>
          <w:color w:val="222222"/>
          <w:sz w:val="24"/>
          <w:szCs w:val="24"/>
          <w:highlight w:val="white"/>
        </w:rPr>
        <w:t>f on long term sick, and problems with quality of agency staff.  It has been difficult but things improving and people coming back to the office.  Also recruiting two senior managers and grateful to CF for joining that interview panel.  Also changes to Pre</w:t>
      </w:r>
      <w:r>
        <w:rPr>
          <w:rFonts w:ascii="ABeeZee" w:eastAsia="ABeeZee" w:hAnsi="ABeeZee" w:cs="ABeeZee"/>
          <w:color w:val="222222"/>
          <w:sz w:val="24"/>
          <w:szCs w:val="24"/>
          <w:highlight w:val="white"/>
        </w:rPr>
        <w:t xml:space="preserve">paring for Adulthood Team to make staff more focused / expert in their area.  </w:t>
      </w:r>
    </w:p>
    <w:p w14:paraId="0000006C" w14:textId="77777777" w:rsidR="00E812ED" w:rsidRDefault="00E812ED">
      <w:pPr>
        <w:shd w:val="clear" w:color="auto" w:fill="FFFFFF"/>
        <w:rPr>
          <w:rFonts w:ascii="ABeeZee" w:eastAsia="ABeeZee" w:hAnsi="ABeeZee" w:cs="ABeeZee"/>
          <w:color w:val="222222"/>
          <w:sz w:val="24"/>
          <w:szCs w:val="24"/>
          <w:highlight w:val="white"/>
        </w:rPr>
      </w:pPr>
    </w:p>
    <w:p w14:paraId="0000006D" w14:textId="77777777" w:rsidR="00E812ED" w:rsidRDefault="00EB2185">
      <w:pPr>
        <w:shd w:val="clear" w:color="auto" w:fill="FFFFFF"/>
        <w:rPr>
          <w:rFonts w:ascii="ABeeZee" w:eastAsia="ABeeZee" w:hAnsi="ABeeZee" w:cs="ABeeZee"/>
          <w:color w:val="222222"/>
          <w:sz w:val="24"/>
          <w:szCs w:val="24"/>
          <w:highlight w:val="white"/>
        </w:rPr>
      </w:pPr>
      <w:r>
        <w:rPr>
          <w:rFonts w:ascii="ABeeZee" w:eastAsia="ABeeZee" w:hAnsi="ABeeZee" w:cs="ABeeZee"/>
          <w:color w:val="222222"/>
          <w:sz w:val="24"/>
          <w:szCs w:val="24"/>
          <w:highlight w:val="white"/>
        </w:rPr>
        <w:t xml:space="preserve">AC shared information about work on new online EHC plan portal and aim is to launch this in 2022.  Professionals and families can monitor progress, enter information </w:t>
      </w:r>
      <w:proofErr w:type="spellStart"/>
      <w:r>
        <w:rPr>
          <w:rFonts w:ascii="ABeeZee" w:eastAsia="ABeeZee" w:hAnsi="ABeeZee" w:cs="ABeeZee"/>
          <w:color w:val="222222"/>
          <w:sz w:val="24"/>
          <w:szCs w:val="24"/>
          <w:highlight w:val="white"/>
        </w:rPr>
        <w:t>etc</w:t>
      </w:r>
      <w:proofErr w:type="spellEnd"/>
      <w:r>
        <w:rPr>
          <w:rFonts w:ascii="ABeeZee" w:eastAsia="ABeeZee" w:hAnsi="ABeeZee" w:cs="ABeeZee"/>
          <w:color w:val="222222"/>
          <w:sz w:val="24"/>
          <w:szCs w:val="24"/>
          <w:highlight w:val="white"/>
        </w:rPr>
        <w:t xml:space="preserve"> all on</w:t>
      </w:r>
      <w:r>
        <w:rPr>
          <w:rFonts w:ascii="ABeeZee" w:eastAsia="ABeeZee" w:hAnsi="ABeeZee" w:cs="ABeeZee"/>
          <w:color w:val="222222"/>
          <w:sz w:val="24"/>
          <w:szCs w:val="24"/>
          <w:highlight w:val="white"/>
        </w:rPr>
        <w:t xml:space="preserve">line.  Would like to have parents included in this as part of </w:t>
      </w:r>
      <w:proofErr w:type="spellStart"/>
      <w:r>
        <w:rPr>
          <w:rFonts w:ascii="ABeeZee" w:eastAsia="ABeeZee" w:hAnsi="ABeeZee" w:cs="ABeeZee"/>
          <w:color w:val="222222"/>
          <w:sz w:val="24"/>
          <w:szCs w:val="24"/>
          <w:highlight w:val="white"/>
        </w:rPr>
        <w:t>Workstream</w:t>
      </w:r>
      <w:proofErr w:type="spellEnd"/>
      <w:r>
        <w:rPr>
          <w:rFonts w:ascii="ABeeZee" w:eastAsia="ABeeZee" w:hAnsi="ABeeZee" w:cs="ABeeZee"/>
          <w:color w:val="222222"/>
          <w:sz w:val="24"/>
          <w:szCs w:val="24"/>
          <w:highlight w:val="white"/>
        </w:rPr>
        <w:t xml:space="preserve"> 5 work.  </w:t>
      </w:r>
      <w:proofErr w:type="spellStart"/>
      <w:r>
        <w:rPr>
          <w:rFonts w:ascii="ABeeZee" w:eastAsia="ABeeZee" w:hAnsi="ABeeZee" w:cs="ABeeZee"/>
          <w:color w:val="222222"/>
          <w:sz w:val="24"/>
          <w:szCs w:val="24"/>
          <w:highlight w:val="white"/>
        </w:rPr>
        <w:t>ACz</w:t>
      </w:r>
      <w:proofErr w:type="spellEnd"/>
      <w:r>
        <w:rPr>
          <w:rFonts w:ascii="ABeeZee" w:eastAsia="ABeeZee" w:hAnsi="ABeeZee" w:cs="ABeeZee"/>
          <w:color w:val="222222"/>
          <w:sz w:val="24"/>
          <w:szCs w:val="24"/>
          <w:highlight w:val="white"/>
        </w:rPr>
        <w:t xml:space="preserve"> already involved and would be good to increase that involvement.  </w:t>
      </w:r>
    </w:p>
    <w:p w14:paraId="0000006E" w14:textId="77777777" w:rsidR="00E812ED" w:rsidRDefault="00E812ED">
      <w:pPr>
        <w:shd w:val="clear" w:color="auto" w:fill="FFFFFF"/>
        <w:rPr>
          <w:rFonts w:ascii="ABeeZee" w:eastAsia="ABeeZee" w:hAnsi="ABeeZee" w:cs="ABeeZee"/>
          <w:color w:val="222222"/>
          <w:sz w:val="24"/>
          <w:szCs w:val="24"/>
          <w:highlight w:val="white"/>
        </w:rPr>
      </w:pPr>
    </w:p>
    <w:p w14:paraId="0000006F" w14:textId="77777777" w:rsidR="00E812ED" w:rsidRDefault="00EB2185">
      <w:pPr>
        <w:shd w:val="clear" w:color="auto" w:fill="FFFFFF"/>
        <w:rPr>
          <w:rFonts w:ascii="ABeeZee" w:eastAsia="ABeeZee" w:hAnsi="ABeeZee" w:cs="ABeeZee"/>
          <w:b/>
          <w:color w:val="222222"/>
          <w:sz w:val="24"/>
          <w:szCs w:val="24"/>
          <w:highlight w:val="white"/>
        </w:rPr>
      </w:pPr>
      <w:r>
        <w:rPr>
          <w:rFonts w:ascii="ABeeZee" w:eastAsia="ABeeZee" w:hAnsi="ABeeZee" w:cs="ABeeZee"/>
          <w:b/>
          <w:color w:val="222222"/>
          <w:sz w:val="24"/>
          <w:szCs w:val="24"/>
          <w:highlight w:val="white"/>
        </w:rPr>
        <w:t>Short breaks</w:t>
      </w:r>
    </w:p>
    <w:p w14:paraId="00000070" w14:textId="77777777" w:rsidR="00E812ED" w:rsidRDefault="00E812ED">
      <w:pPr>
        <w:shd w:val="clear" w:color="auto" w:fill="FFFFFF"/>
        <w:rPr>
          <w:rFonts w:ascii="ABeeZee" w:eastAsia="ABeeZee" w:hAnsi="ABeeZee" w:cs="ABeeZee"/>
          <w:color w:val="222222"/>
          <w:sz w:val="24"/>
          <w:szCs w:val="24"/>
          <w:highlight w:val="white"/>
        </w:rPr>
      </w:pPr>
    </w:p>
    <w:p w14:paraId="00000071" w14:textId="77777777" w:rsidR="00E812ED" w:rsidRDefault="00EB2185">
      <w:pPr>
        <w:shd w:val="clear" w:color="auto" w:fill="FFFFFF"/>
        <w:rPr>
          <w:rFonts w:ascii="ABeeZee" w:eastAsia="ABeeZee" w:hAnsi="ABeeZee" w:cs="ABeeZee"/>
          <w:color w:val="222222"/>
          <w:sz w:val="24"/>
          <w:szCs w:val="24"/>
          <w:highlight w:val="white"/>
        </w:rPr>
      </w:pPr>
      <w:r>
        <w:rPr>
          <w:rFonts w:ascii="ABeeZee" w:eastAsia="ABeeZee" w:hAnsi="ABeeZee" w:cs="ABeeZee"/>
          <w:color w:val="222222"/>
          <w:sz w:val="24"/>
          <w:szCs w:val="24"/>
          <w:highlight w:val="white"/>
        </w:rPr>
        <w:t xml:space="preserve">GB reported that </w:t>
      </w:r>
      <w:proofErr w:type="spellStart"/>
      <w:r>
        <w:rPr>
          <w:rFonts w:ascii="ABeeZee" w:eastAsia="ABeeZee" w:hAnsi="ABeeZee" w:cs="ABeeZee"/>
          <w:color w:val="222222"/>
          <w:sz w:val="24"/>
          <w:szCs w:val="24"/>
          <w:highlight w:val="white"/>
        </w:rPr>
        <w:t>Enhanceable</w:t>
      </w:r>
      <w:proofErr w:type="spellEnd"/>
      <w:r>
        <w:rPr>
          <w:rFonts w:ascii="ABeeZee" w:eastAsia="ABeeZee" w:hAnsi="ABeeZee" w:cs="ABeeZee"/>
          <w:color w:val="222222"/>
          <w:sz w:val="24"/>
          <w:szCs w:val="24"/>
          <w:highlight w:val="white"/>
        </w:rPr>
        <w:t xml:space="preserve"> has the contract to run the new overnight short breaks facility at Moor Lane and this will be opening up gradually from June.      </w:t>
      </w:r>
    </w:p>
    <w:p w14:paraId="00000072" w14:textId="77777777" w:rsidR="00E812ED" w:rsidRDefault="00E812ED">
      <w:pPr>
        <w:shd w:val="clear" w:color="auto" w:fill="FFFFFF"/>
        <w:rPr>
          <w:rFonts w:ascii="ABeeZee" w:eastAsia="ABeeZee" w:hAnsi="ABeeZee" w:cs="ABeeZee"/>
          <w:color w:val="222222"/>
          <w:sz w:val="24"/>
          <w:szCs w:val="24"/>
          <w:highlight w:val="white"/>
        </w:rPr>
      </w:pPr>
    </w:p>
    <w:p w14:paraId="00000073" w14:textId="77777777" w:rsidR="00E812ED" w:rsidRDefault="00EB2185">
      <w:pPr>
        <w:shd w:val="clear" w:color="auto" w:fill="FFFFFF"/>
        <w:rPr>
          <w:rFonts w:ascii="ABeeZee" w:eastAsia="ABeeZee" w:hAnsi="ABeeZee" w:cs="ABeeZee"/>
          <w:b/>
          <w:color w:val="222222"/>
          <w:sz w:val="24"/>
          <w:szCs w:val="24"/>
          <w:highlight w:val="white"/>
        </w:rPr>
      </w:pPr>
      <w:r>
        <w:rPr>
          <w:rFonts w:ascii="ABeeZee" w:eastAsia="ABeeZee" w:hAnsi="ABeeZee" w:cs="ABeeZee"/>
          <w:b/>
          <w:color w:val="222222"/>
          <w:sz w:val="24"/>
          <w:szCs w:val="24"/>
          <w:highlight w:val="white"/>
        </w:rPr>
        <w:t>8. AOB</w:t>
      </w:r>
    </w:p>
    <w:p w14:paraId="00000074" w14:textId="77777777" w:rsidR="00E812ED" w:rsidRDefault="00E812ED">
      <w:pPr>
        <w:shd w:val="clear" w:color="auto" w:fill="FFFFFF"/>
        <w:rPr>
          <w:rFonts w:ascii="ABeeZee" w:eastAsia="ABeeZee" w:hAnsi="ABeeZee" w:cs="ABeeZee"/>
          <w:color w:val="222222"/>
          <w:sz w:val="24"/>
          <w:szCs w:val="24"/>
          <w:highlight w:val="white"/>
        </w:rPr>
      </w:pPr>
    </w:p>
    <w:p w14:paraId="00000075" w14:textId="77777777" w:rsidR="00E812ED" w:rsidRDefault="00EB2185">
      <w:pPr>
        <w:shd w:val="clear" w:color="auto" w:fill="FFFFFF"/>
        <w:rPr>
          <w:rFonts w:ascii="ABeeZee" w:eastAsia="ABeeZee" w:hAnsi="ABeeZee" w:cs="ABeeZee"/>
          <w:color w:val="222222"/>
          <w:sz w:val="24"/>
          <w:szCs w:val="24"/>
          <w:highlight w:val="white"/>
        </w:rPr>
      </w:pPr>
      <w:r>
        <w:rPr>
          <w:rFonts w:ascii="ABeeZee" w:eastAsia="ABeeZee" w:hAnsi="ABeeZee" w:cs="ABeeZee"/>
          <w:color w:val="222222"/>
          <w:sz w:val="24"/>
          <w:szCs w:val="24"/>
          <w:highlight w:val="white"/>
        </w:rPr>
        <w:t>CF asked where family can go for support if they believe school is not providing suffi</w:t>
      </w:r>
      <w:r>
        <w:rPr>
          <w:rFonts w:ascii="ABeeZee" w:eastAsia="ABeeZee" w:hAnsi="ABeeZee" w:cs="ABeeZee"/>
          <w:color w:val="222222"/>
          <w:sz w:val="24"/>
          <w:szCs w:val="24"/>
          <w:highlight w:val="white"/>
        </w:rPr>
        <w:t xml:space="preserve">cient support given diagnosis.  JR suggested they contact SENDIAS.  AC reminded everyone that the SAS helpline is still open and Karen shared link.  </w:t>
      </w:r>
    </w:p>
    <w:p w14:paraId="00000076" w14:textId="77777777" w:rsidR="00E812ED" w:rsidRDefault="00E812ED">
      <w:pPr>
        <w:shd w:val="clear" w:color="auto" w:fill="FFFFFF"/>
        <w:rPr>
          <w:rFonts w:ascii="ABeeZee" w:eastAsia="ABeeZee" w:hAnsi="ABeeZee" w:cs="ABeeZee"/>
          <w:color w:val="26282A"/>
          <w:sz w:val="24"/>
          <w:szCs w:val="24"/>
          <w:highlight w:val="white"/>
        </w:rPr>
      </w:pPr>
    </w:p>
    <w:p w14:paraId="00000077" w14:textId="77777777" w:rsidR="00E812ED" w:rsidRDefault="00EB2185">
      <w:pPr>
        <w:shd w:val="clear" w:color="auto" w:fill="FFFFFF"/>
        <w:rPr>
          <w:rFonts w:ascii="ABeeZee" w:eastAsia="ABeeZee" w:hAnsi="ABeeZee" w:cs="ABeeZee"/>
          <w:color w:val="26282A"/>
          <w:sz w:val="24"/>
          <w:szCs w:val="24"/>
          <w:highlight w:val="white"/>
        </w:rPr>
      </w:pPr>
      <w:r>
        <w:rPr>
          <w:rFonts w:ascii="ABeeZee" w:eastAsia="ABeeZee" w:hAnsi="ABeeZee" w:cs="ABeeZee"/>
          <w:color w:val="26282A"/>
          <w:sz w:val="24"/>
          <w:szCs w:val="24"/>
          <w:highlight w:val="white"/>
        </w:rPr>
        <w:t xml:space="preserve">AC appealed for parent comment to feedback back on pathways to employment, RA and NA already on 16 to 25 pathway.  </w:t>
      </w:r>
    </w:p>
    <w:p w14:paraId="00000078" w14:textId="77777777" w:rsidR="00E812ED" w:rsidRDefault="00E812ED">
      <w:pPr>
        <w:shd w:val="clear" w:color="auto" w:fill="FFFFFF"/>
        <w:rPr>
          <w:rFonts w:ascii="ABeeZee" w:eastAsia="ABeeZee" w:hAnsi="ABeeZee" w:cs="ABeeZee"/>
          <w:color w:val="26282A"/>
          <w:sz w:val="24"/>
          <w:szCs w:val="24"/>
          <w:highlight w:val="white"/>
        </w:rPr>
      </w:pPr>
    </w:p>
    <w:p w14:paraId="00000079" w14:textId="77777777" w:rsidR="00E812ED" w:rsidRDefault="00EB2185">
      <w:pPr>
        <w:shd w:val="clear" w:color="auto" w:fill="FFFFFF"/>
        <w:rPr>
          <w:rFonts w:ascii="ABeeZee" w:eastAsia="ABeeZee" w:hAnsi="ABeeZee" w:cs="ABeeZee"/>
          <w:color w:val="FF0000"/>
          <w:sz w:val="24"/>
          <w:szCs w:val="24"/>
          <w:highlight w:val="white"/>
        </w:rPr>
      </w:pPr>
      <w:r>
        <w:rPr>
          <w:rFonts w:ascii="ABeeZee" w:eastAsia="ABeeZee" w:hAnsi="ABeeZee" w:cs="ABeeZee"/>
          <w:color w:val="26282A"/>
          <w:sz w:val="24"/>
          <w:szCs w:val="24"/>
          <w:highlight w:val="white"/>
        </w:rPr>
        <w:t>BP requested that we review the current list of 18 joint working priorities to make sure this is still up to date.  AW agreed that this sho</w:t>
      </w:r>
      <w:r>
        <w:rPr>
          <w:rFonts w:ascii="ABeeZee" w:eastAsia="ABeeZee" w:hAnsi="ABeeZee" w:cs="ABeeZee"/>
          <w:color w:val="26282A"/>
          <w:sz w:val="24"/>
          <w:szCs w:val="24"/>
          <w:highlight w:val="white"/>
        </w:rPr>
        <w:t xml:space="preserve">uld be done.  </w:t>
      </w:r>
      <w:r>
        <w:rPr>
          <w:rFonts w:ascii="ABeeZee" w:eastAsia="ABeeZee" w:hAnsi="ABeeZee" w:cs="ABeeZee"/>
          <w:color w:val="FF0000"/>
          <w:sz w:val="24"/>
          <w:szCs w:val="24"/>
          <w:highlight w:val="white"/>
        </w:rPr>
        <w:t>ACTION</w:t>
      </w:r>
    </w:p>
    <w:p w14:paraId="0000007A" w14:textId="77777777" w:rsidR="00E812ED" w:rsidRDefault="00E812ED">
      <w:pPr>
        <w:shd w:val="clear" w:color="auto" w:fill="FFFFFF"/>
        <w:rPr>
          <w:rFonts w:ascii="ABeeZee" w:eastAsia="ABeeZee" w:hAnsi="ABeeZee" w:cs="ABeeZee"/>
          <w:color w:val="26282A"/>
          <w:sz w:val="24"/>
          <w:szCs w:val="24"/>
          <w:highlight w:val="white"/>
        </w:rPr>
      </w:pPr>
    </w:p>
    <w:p w14:paraId="0000007B" w14:textId="77777777" w:rsidR="00E812ED" w:rsidRDefault="00EB2185">
      <w:pPr>
        <w:shd w:val="clear" w:color="auto" w:fill="FFFFFF"/>
        <w:rPr>
          <w:rFonts w:ascii="ABeeZee" w:eastAsia="ABeeZee" w:hAnsi="ABeeZee" w:cs="ABeeZee"/>
          <w:color w:val="26282A"/>
          <w:sz w:val="24"/>
          <w:szCs w:val="24"/>
          <w:highlight w:val="white"/>
        </w:rPr>
      </w:pPr>
      <w:r>
        <w:rPr>
          <w:rFonts w:ascii="ABeeZee" w:eastAsia="ABeeZee" w:hAnsi="ABeeZee" w:cs="ABeeZee"/>
          <w:color w:val="26282A"/>
          <w:sz w:val="24"/>
          <w:szCs w:val="24"/>
          <w:highlight w:val="white"/>
        </w:rPr>
        <w:t>9. Next meeting on</w:t>
      </w:r>
    </w:p>
    <w:p w14:paraId="0000007C" w14:textId="77777777" w:rsidR="00E812ED" w:rsidRDefault="00E812ED">
      <w:pPr>
        <w:shd w:val="clear" w:color="auto" w:fill="FFFFFF"/>
        <w:rPr>
          <w:rFonts w:ascii="ABeeZee" w:eastAsia="ABeeZee" w:hAnsi="ABeeZee" w:cs="ABeeZee"/>
          <w:color w:val="26282A"/>
          <w:sz w:val="24"/>
          <w:szCs w:val="24"/>
          <w:highlight w:val="white"/>
        </w:rPr>
      </w:pPr>
    </w:p>
    <w:p w14:paraId="0000007D" w14:textId="77777777" w:rsidR="00E812ED" w:rsidRDefault="00EB2185">
      <w:pPr>
        <w:shd w:val="clear" w:color="auto" w:fill="FFFFFF"/>
        <w:rPr>
          <w:rFonts w:ascii="ABeeZee" w:eastAsia="ABeeZee" w:hAnsi="ABeeZee" w:cs="ABeeZee"/>
          <w:color w:val="26282A"/>
          <w:sz w:val="24"/>
          <w:szCs w:val="24"/>
          <w:highlight w:val="white"/>
        </w:rPr>
      </w:pPr>
      <w:r>
        <w:rPr>
          <w:rFonts w:ascii="ABeeZee" w:eastAsia="ABeeZee" w:hAnsi="ABeeZee" w:cs="ABeeZee"/>
          <w:color w:val="26282A"/>
          <w:sz w:val="24"/>
          <w:szCs w:val="24"/>
          <w:highlight w:val="white"/>
        </w:rPr>
        <w:t xml:space="preserve">15th June at 19.30.      </w:t>
      </w:r>
    </w:p>
    <w:p w14:paraId="0000007E" w14:textId="77777777" w:rsidR="00E812ED" w:rsidRDefault="00EB2185">
      <w:pPr>
        <w:shd w:val="clear" w:color="auto" w:fill="FFFFFF"/>
        <w:rPr>
          <w:rFonts w:ascii="ABeeZee" w:eastAsia="ABeeZee" w:hAnsi="ABeeZee" w:cs="ABeeZee"/>
          <w:b/>
          <w:color w:val="222222"/>
          <w:sz w:val="24"/>
          <w:szCs w:val="24"/>
          <w:highlight w:val="white"/>
        </w:rPr>
      </w:pPr>
      <w:r>
        <w:rPr>
          <w:rFonts w:ascii="ABeeZee" w:eastAsia="ABeeZee" w:hAnsi="ABeeZee" w:cs="ABeeZee"/>
          <w:color w:val="26282A"/>
          <w:sz w:val="24"/>
          <w:szCs w:val="24"/>
          <w:highlight w:val="white"/>
        </w:rPr>
        <w:t xml:space="preserve"> </w:t>
      </w:r>
    </w:p>
    <w:sectPr w:rsidR="00E812ED">
      <w:pgSz w:w="11906" w:h="16838"/>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BeeZee">
    <w:panose1 w:val="02000000000000000000"/>
    <w:charset w:val="00"/>
    <w:family w:val="auto"/>
    <w:pitch w:val="variable"/>
    <w:sig w:usb0="8000006F" w:usb1="10000002"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E55A01"/>
    <w:multiLevelType w:val="multilevel"/>
    <w:tmpl w:val="5FB87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2ED"/>
    <w:rsid w:val="00E812ED"/>
    <w:rsid w:val="00EB2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F27A9-29EB-498D-87ED-A3BE27D8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kingstonpcf.co.uk/" TargetMode="External"/><Relationship Id="rId3" Type="http://schemas.openxmlformats.org/officeDocument/2006/relationships/settings" Target="settings.xml"/><Relationship Id="rId7" Type="http://schemas.openxmlformats.org/officeDocument/2006/relationships/hyperlink" Target="https://kr.afcinfo.org.uk/pages/local-offer/information-and-advice/social-care/special-educational-needs-and-disability-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r.afcinfo.org.uk/pages/local-offer/information-and-advice/short-breaks" TargetMode="External"/><Relationship Id="rId5" Type="http://schemas.openxmlformats.org/officeDocument/2006/relationships/hyperlink" Target="https://docs.google.com/presentation/d/1waE5o-Qg2y06fFH3A4CHqGMTKMcCopOb4nT-5HNL36Q/edit?usp=sha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13920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Lowry</dc:creator>
  <cp:lastModifiedBy>Karen Lowry</cp:lastModifiedBy>
  <cp:revision>2</cp:revision>
  <dcterms:created xsi:type="dcterms:W3CDTF">2021-06-09T14:11:00Z</dcterms:created>
  <dcterms:modified xsi:type="dcterms:W3CDTF">2021-06-09T14:11:00Z</dcterms:modified>
</cp:coreProperties>
</file>