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1495" w14:textId="77777777" w:rsidR="00830D0A" w:rsidRPr="00830D0A" w:rsidRDefault="00821F7C" w:rsidP="006C7E54">
      <w:pPr>
        <w:pStyle w:val="NoSpacing"/>
        <w:ind w:right="120"/>
        <w:jc w:val="center"/>
        <w:rPr>
          <w:rFonts w:ascii="Arial" w:hAnsi="Arial" w:cs="Arial"/>
          <w:b/>
          <w:color w:val="0070C0"/>
          <w:sz w:val="36"/>
        </w:rPr>
      </w:pPr>
      <w:r>
        <w:rPr>
          <w:rFonts w:ascii="Arial" w:hAnsi="Arial" w:cs="Arial"/>
          <w:b/>
          <w:color w:val="0070C0"/>
          <w:sz w:val="36"/>
        </w:rPr>
        <w:t>Interim offer for</w:t>
      </w:r>
      <w:r w:rsidR="00C91887" w:rsidRPr="00C91887">
        <w:rPr>
          <w:rFonts w:ascii="Arial" w:hAnsi="Arial" w:cs="Arial"/>
          <w:b/>
          <w:color w:val="0070C0"/>
          <w:sz w:val="36"/>
        </w:rPr>
        <w:t xml:space="preserve"> </w:t>
      </w:r>
      <w:r w:rsidR="002C4DFA" w:rsidRPr="00C91887">
        <w:rPr>
          <w:rFonts w:ascii="Arial" w:hAnsi="Arial" w:cs="Arial"/>
          <w:b/>
          <w:color w:val="0070C0"/>
          <w:sz w:val="36"/>
        </w:rPr>
        <w:t xml:space="preserve">Mental and Emotional </w:t>
      </w:r>
      <w:r>
        <w:rPr>
          <w:rFonts w:ascii="Arial" w:hAnsi="Arial" w:cs="Arial"/>
          <w:b/>
          <w:color w:val="0070C0"/>
          <w:sz w:val="36"/>
        </w:rPr>
        <w:t xml:space="preserve">Health and </w:t>
      </w:r>
      <w:r w:rsidR="002C4DFA" w:rsidRPr="00C91887">
        <w:rPr>
          <w:rFonts w:ascii="Arial" w:hAnsi="Arial" w:cs="Arial"/>
          <w:b/>
          <w:color w:val="0070C0"/>
          <w:sz w:val="36"/>
        </w:rPr>
        <w:t xml:space="preserve">Wellbeing for Children, Young People and </w:t>
      </w:r>
      <w:r w:rsidR="00C91887" w:rsidRPr="00C91887">
        <w:rPr>
          <w:rFonts w:ascii="Arial" w:hAnsi="Arial" w:cs="Arial"/>
          <w:b/>
          <w:color w:val="0070C0"/>
          <w:sz w:val="36"/>
        </w:rPr>
        <w:t xml:space="preserve">their </w:t>
      </w:r>
      <w:r w:rsidR="002C4DFA" w:rsidRPr="00C91887">
        <w:rPr>
          <w:rFonts w:ascii="Arial" w:hAnsi="Arial" w:cs="Arial"/>
          <w:b/>
          <w:color w:val="0070C0"/>
          <w:sz w:val="36"/>
        </w:rPr>
        <w:t>P</w:t>
      </w:r>
      <w:r w:rsidR="00D03ABE" w:rsidRPr="00C91887">
        <w:rPr>
          <w:rFonts w:ascii="Arial" w:hAnsi="Arial" w:cs="Arial"/>
          <w:b/>
          <w:color w:val="0070C0"/>
          <w:sz w:val="36"/>
        </w:rPr>
        <w:t>arents</w:t>
      </w:r>
      <w:r w:rsidR="00384AD2" w:rsidRPr="00C91887">
        <w:rPr>
          <w:rFonts w:ascii="Arial" w:hAnsi="Arial" w:cs="Arial"/>
          <w:b/>
          <w:color w:val="0070C0"/>
          <w:sz w:val="36"/>
        </w:rPr>
        <w:t>/ Carers</w:t>
      </w:r>
      <w:r w:rsidR="00D03ABE" w:rsidRPr="00C91887">
        <w:rPr>
          <w:rFonts w:ascii="Arial" w:hAnsi="Arial" w:cs="Arial"/>
          <w:b/>
          <w:color w:val="0070C0"/>
          <w:sz w:val="36"/>
        </w:rPr>
        <w:t xml:space="preserve"> during</w:t>
      </w:r>
      <w:r w:rsidR="00830D0A" w:rsidRPr="00830D0A">
        <w:rPr>
          <w:rFonts w:ascii="Arial" w:hAnsi="Arial" w:cs="Arial"/>
          <w:b/>
          <w:color w:val="0070C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3ABE" w:rsidRPr="00830D0A">
        <w:rPr>
          <w:rFonts w:ascii="Arial" w:hAnsi="Arial" w:cs="Arial"/>
          <w:b/>
          <w:color w:val="0070C0"/>
          <w:sz w:val="36"/>
        </w:rPr>
        <w:t>COVID-19</w:t>
      </w:r>
    </w:p>
    <w:p w14:paraId="7E8E44A2" w14:textId="77777777" w:rsidR="00B40C6C" w:rsidRPr="00830D0A" w:rsidRDefault="00B40C6C" w:rsidP="00830D0A">
      <w:pPr>
        <w:pStyle w:val="NoSpacing"/>
        <w:rPr>
          <w:rFonts w:ascii="Arial" w:hAnsi="Arial" w:cs="Arial"/>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EBF702" w14:textId="77777777" w:rsidR="00B40C6C" w:rsidRPr="00830D0A" w:rsidRDefault="00384AD2" w:rsidP="00830D0A">
      <w:pPr>
        <w:pStyle w:val="NoSpacing"/>
        <w:rPr>
          <w:rFonts w:ascii="Arial" w:hAnsi="Arial" w:cs="Arial"/>
        </w:rPr>
      </w:pPr>
      <w:r w:rsidRPr="00830D0A">
        <w:rPr>
          <w:rFonts w:ascii="Arial" w:hAnsi="Arial" w:cs="Arial"/>
        </w:rPr>
        <w:t xml:space="preserve">With </w:t>
      </w:r>
      <w:r w:rsidR="00B40C6C" w:rsidRPr="00830D0A">
        <w:rPr>
          <w:rFonts w:ascii="Arial" w:hAnsi="Arial" w:cs="Arial"/>
        </w:rPr>
        <w:t>COVID-</w:t>
      </w:r>
      <w:r w:rsidRPr="00830D0A">
        <w:rPr>
          <w:rFonts w:ascii="Arial" w:hAnsi="Arial" w:cs="Arial"/>
        </w:rPr>
        <w:t xml:space="preserve">19 posing unprecedented challenges to our society, </w:t>
      </w:r>
      <w:r w:rsidR="00B40C6C" w:rsidRPr="00830D0A">
        <w:rPr>
          <w:rFonts w:ascii="Arial" w:hAnsi="Arial" w:cs="Arial"/>
        </w:rPr>
        <w:t xml:space="preserve">children and young people’s mental health and emotional wellbeing continues to be </w:t>
      </w:r>
      <w:r w:rsidR="00821F7C">
        <w:rPr>
          <w:rFonts w:ascii="Arial" w:hAnsi="Arial" w:cs="Arial"/>
        </w:rPr>
        <w:t xml:space="preserve">a </w:t>
      </w:r>
      <w:r w:rsidRPr="00830D0A">
        <w:rPr>
          <w:rFonts w:ascii="Arial" w:hAnsi="Arial" w:cs="Arial"/>
        </w:rPr>
        <w:t xml:space="preserve">high </w:t>
      </w:r>
      <w:r w:rsidR="00B40C6C" w:rsidRPr="00830D0A">
        <w:rPr>
          <w:rFonts w:ascii="Arial" w:hAnsi="Arial" w:cs="Arial"/>
        </w:rPr>
        <w:t>priority</w:t>
      </w:r>
      <w:r w:rsidRPr="00830D0A">
        <w:rPr>
          <w:rFonts w:ascii="Arial" w:hAnsi="Arial" w:cs="Arial"/>
        </w:rPr>
        <w:t xml:space="preserve"> for Tower Hamlets partners in Health, </w:t>
      </w:r>
      <w:r w:rsidR="00821F7C">
        <w:rPr>
          <w:rFonts w:ascii="Arial" w:hAnsi="Arial" w:cs="Arial"/>
        </w:rPr>
        <w:t xml:space="preserve">Social </w:t>
      </w:r>
      <w:r w:rsidRPr="00830D0A">
        <w:rPr>
          <w:rFonts w:ascii="Arial" w:hAnsi="Arial" w:cs="Arial"/>
        </w:rPr>
        <w:t>Care and E</w:t>
      </w:r>
      <w:r w:rsidR="00B40C6C" w:rsidRPr="00830D0A">
        <w:rPr>
          <w:rFonts w:ascii="Arial" w:hAnsi="Arial" w:cs="Arial"/>
        </w:rPr>
        <w:t>ducation.</w:t>
      </w:r>
    </w:p>
    <w:p w14:paraId="216FE0D2" w14:textId="77777777" w:rsidR="00384AD2" w:rsidRPr="00830D0A" w:rsidRDefault="00384AD2" w:rsidP="00830D0A">
      <w:pPr>
        <w:pStyle w:val="NoSpacing"/>
        <w:rPr>
          <w:rFonts w:ascii="Arial" w:hAnsi="Arial" w:cs="Arial"/>
        </w:rPr>
      </w:pPr>
    </w:p>
    <w:p w14:paraId="5C108AA4" w14:textId="77777777" w:rsidR="00B40C6C" w:rsidRPr="00830D0A" w:rsidRDefault="00830D0A" w:rsidP="00830D0A">
      <w:pPr>
        <w:pStyle w:val="NoSpacing"/>
        <w:rPr>
          <w:rFonts w:ascii="Arial" w:hAnsi="Arial" w:cs="Arial"/>
        </w:rPr>
      </w:pPr>
      <w:r>
        <w:rPr>
          <w:rFonts w:ascii="Arial" w:hAnsi="Arial" w:cs="Arial"/>
        </w:rPr>
        <w:t xml:space="preserve">Our services </w:t>
      </w:r>
      <w:r w:rsidR="00384AD2" w:rsidRPr="00830D0A">
        <w:rPr>
          <w:rFonts w:ascii="Arial" w:hAnsi="Arial" w:cs="Arial"/>
        </w:rPr>
        <w:t xml:space="preserve">are open </w:t>
      </w:r>
      <w:r>
        <w:rPr>
          <w:rFonts w:ascii="Arial" w:hAnsi="Arial" w:cs="Arial"/>
        </w:rPr>
        <w:t xml:space="preserve">and </w:t>
      </w:r>
      <w:r w:rsidR="00821F7C">
        <w:rPr>
          <w:rFonts w:ascii="Arial" w:hAnsi="Arial" w:cs="Arial"/>
        </w:rPr>
        <w:t>flexible</w:t>
      </w:r>
      <w:r>
        <w:rPr>
          <w:rFonts w:ascii="Arial" w:hAnsi="Arial" w:cs="Arial"/>
        </w:rPr>
        <w:t xml:space="preserve"> </w:t>
      </w:r>
      <w:r w:rsidR="00384AD2" w:rsidRPr="00830D0A">
        <w:rPr>
          <w:rFonts w:ascii="Arial" w:hAnsi="Arial" w:cs="Arial"/>
        </w:rPr>
        <w:t xml:space="preserve">in order to </w:t>
      </w:r>
      <w:r w:rsidR="00B40C6C" w:rsidRPr="00830D0A">
        <w:rPr>
          <w:rFonts w:ascii="Arial" w:hAnsi="Arial" w:cs="Arial"/>
        </w:rPr>
        <w:t xml:space="preserve">provide prompt, safe and high quality </w:t>
      </w:r>
      <w:r w:rsidR="00821F7C">
        <w:rPr>
          <w:rFonts w:ascii="Arial" w:hAnsi="Arial" w:cs="Arial"/>
        </w:rPr>
        <w:t xml:space="preserve">mental and emotional health </w:t>
      </w:r>
      <w:r w:rsidR="00B40C6C" w:rsidRPr="00830D0A">
        <w:rPr>
          <w:rFonts w:ascii="Arial" w:hAnsi="Arial" w:cs="Arial"/>
        </w:rPr>
        <w:t xml:space="preserve">support </w:t>
      </w:r>
      <w:r w:rsidR="00821F7C">
        <w:rPr>
          <w:rFonts w:ascii="Arial" w:hAnsi="Arial" w:cs="Arial"/>
        </w:rPr>
        <w:t>to</w:t>
      </w:r>
      <w:r>
        <w:rPr>
          <w:rFonts w:ascii="Arial" w:hAnsi="Arial" w:cs="Arial"/>
        </w:rPr>
        <w:t xml:space="preserve"> </w:t>
      </w:r>
      <w:r w:rsidR="00821F7C">
        <w:rPr>
          <w:rFonts w:ascii="Arial" w:hAnsi="Arial" w:cs="Arial"/>
        </w:rPr>
        <w:t xml:space="preserve">meet children and young people’s </w:t>
      </w:r>
      <w:r w:rsidR="00B40C6C" w:rsidRPr="00830D0A">
        <w:rPr>
          <w:rFonts w:ascii="Arial" w:hAnsi="Arial" w:cs="Arial"/>
        </w:rPr>
        <w:t xml:space="preserve">needs </w:t>
      </w:r>
      <w:r w:rsidR="00821F7C">
        <w:rPr>
          <w:rFonts w:ascii="Arial" w:hAnsi="Arial" w:cs="Arial"/>
        </w:rPr>
        <w:t>at</w:t>
      </w:r>
      <w:r w:rsidR="00E352D5" w:rsidRPr="00830D0A">
        <w:rPr>
          <w:rFonts w:ascii="Arial" w:hAnsi="Arial" w:cs="Arial"/>
        </w:rPr>
        <w:t xml:space="preserve"> this difficult time.</w:t>
      </w:r>
    </w:p>
    <w:p w14:paraId="01A391D2" w14:textId="77777777" w:rsidR="00384AD2" w:rsidRPr="00830D0A" w:rsidRDefault="00384AD2" w:rsidP="00830D0A">
      <w:pPr>
        <w:pStyle w:val="NoSpacing"/>
        <w:rPr>
          <w:rFonts w:ascii="Arial" w:hAnsi="Arial" w:cs="Arial"/>
        </w:rPr>
      </w:pPr>
    </w:p>
    <w:p w14:paraId="7B1DC967" w14:textId="77777777" w:rsidR="00646ED7" w:rsidRPr="00830D0A" w:rsidRDefault="00B40C6C" w:rsidP="00830D0A">
      <w:pPr>
        <w:pStyle w:val="NoSpacing"/>
        <w:rPr>
          <w:rFonts w:ascii="Arial" w:hAnsi="Arial" w:cs="Arial"/>
        </w:rPr>
      </w:pPr>
      <w:r w:rsidRPr="00830D0A">
        <w:rPr>
          <w:rFonts w:ascii="Arial" w:hAnsi="Arial" w:cs="Arial"/>
        </w:rPr>
        <w:t xml:space="preserve">This </w:t>
      </w:r>
      <w:r w:rsidR="00830D0A">
        <w:rPr>
          <w:rFonts w:ascii="Arial" w:hAnsi="Arial" w:cs="Arial"/>
        </w:rPr>
        <w:t>information aim</w:t>
      </w:r>
      <w:r w:rsidR="00821F7C">
        <w:rPr>
          <w:rFonts w:ascii="Arial" w:hAnsi="Arial" w:cs="Arial"/>
        </w:rPr>
        <w:t>s</w:t>
      </w:r>
      <w:r w:rsidR="00830D0A">
        <w:rPr>
          <w:rFonts w:ascii="Arial" w:hAnsi="Arial" w:cs="Arial"/>
        </w:rPr>
        <w:t xml:space="preserve"> to help </w:t>
      </w:r>
      <w:r w:rsidR="00384AD2" w:rsidRPr="00830D0A">
        <w:rPr>
          <w:rFonts w:ascii="Arial" w:hAnsi="Arial" w:cs="Arial"/>
        </w:rPr>
        <w:t xml:space="preserve">children, young people and families </w:t>
      </w:r>
      <w:r w:rsidR="00830D0A">
        <w:rPr>
          <w:rFonts w:ascii="Arial" w:hAnsi="Arial" w:cs="Arial"/>
        </w:rPr>
        <w:t xml:space="preserve">to navigate the offer </w:t>
      </w:r>
      <w:r w:rsidR="00821F7C">
        <w:rPr>
          <w:rFonts w:ascii="Arial" w:hAnsi="Arial" w:cs="Arial"/>
        </w:rPr>
        <w:t xml:space="preserve">for </w:t>
      </w:r>
      <w:r w:rsidR="00E352D5" w:rsidRPr="00830D0A">
        <w:rPr>
          <w:rFonts w:ascii="Arial" w:hAnsi="Arial" w:cs="Arial"/>
        </w:rPr>
        <w:t xml:space="preserve">mental and emotional health and </w:t>
      </w:r>
      <w:r w:rsidR="00384AD2" w:rsidRPr="00830D0A">
        <w:rPr>
          <w:rFonts w:ascii="Arial" w:hAnsi="Arial" w:cs="Arial"/>
        </w:rPr>
        <w:t>wellbe</w:t>
      </w:r>
      <w:r w:rsidR="00E352D5" w:rsidRPr="00830D0A">
        <w:rPr>
          <w:rFonts w:ascii="Arial" w:hAnsi="Arial" w:cs="Arial"/>
        </w:rPr>
        <w:t xml:space="preserve">ing </w:t>
      </w:r>
      <w:r w:rsidR="00835E06">
        <w:rPr>
          <w:rFonts w:ascii="Arial" w:hAnsi="Arial" w:cs="Arial"/>
        </w:rPr>
        <w:t xml:space="preserve">during COVID19. The information will </w:t>
      </w:r>
      <w:r w:rsidR="00384AD2" w:rsidRPr="00830D0A">
        <w:rPr>
          <w:rFonts w:ascii="Arial" w:hAnsi="Arial" w:cs="Arial"/>
        </w:rPr>
        <w:t>be updated</w:t>
      </w:r>
      <w:r w:rsidRPr="00830D0A">
        <w:rPr>
          <w:rFonts w:ascii="Arial" w:hAnsi="Arial" w:cs="Arial"/>
        </w:rPr>
        <w:t xml:space="preserve"> to reflect </w:t>
      </w:r>
      <w:r w:rsidR="00C91887">
        <w:rPr>
          <w:rFonts w:ascii="Arial" w:hAnsi="Arial" w:cs="Arial"/>
        </w:rPr>
        <w:t>changes to</w:t>
      </w:r>
      <w:r w:rsidR="00835E06">
        <w:rPr>
          <w:rFonts w:ascii="Arial" w:hAnsi="Arial" w:cs="Arial"/>
        </w:rPr>
        <w:t xml:space="preserve"> service provision in response to demand and </w:t>
      </w:r>
      <w:r w:rsidR="00384AD2" w:rsidRPr="00830D0A">
        <w:rPr>
          <w:rFonts w:ascii="Arial" w:hAnsi="Arial" w:cs="Arial"/>
        </w:rPr>
        <w:t>G</w:t>
      </w:r>
      <w:r w:rsidRPr="00830D0A">
        <w:rPr>
          <w:rFonts w:ascii="Arial" w:hAnsi="Arial" w:cs="Arial"/>
        </w:rPr>
        <w:t>overnment guidance.</w:t>
      </w:r>
    </w:p>
    <w:p w14:paraId="40C46363" w14:textId="77777777" w:rsidR="00FC2202" w:rsidRPr="00830D0A" w:rsidRDefault="00FC2202" w:rsidP="00830D0A">
      <w:pPr>
        <w:pStyle w:val="NoSpacing"/>
        <w:ind w:left="142"/>
        <w:rPr>
          <w:rFonts w:ascii="Arial" w:hAnsi="Arial" w:cs="Arial"/>
        </w:rPr>
      </w:pPr>
    </w:p>
    <w:p w14:paraId="4925B2CB" w14:textId="77777777" w:rsidR="00835E06" w:rsidRPr="00C91887" w:rsidRDefault="00384AD2" w:rsidP="00830D0A">
      <w:pPr>
        <w:rPr>
          <w:rFonts w:ascii="Arial" w:hAnsi="Arial" w:cs="Arial"/>
          <w:b/>
          <w:color w:val="0070C0"/>
          <w:sz w:val="36"/>
        </w:rPr>
      </w:pPr>
      <w:r w:rsidRPr="00C91887">
        <w:rPr>
          <w:rFonts w:ascii="Arial" w:hAnsi="Arial" w:cs="Arial"/>
          <w:b/>
          <w:color w:val="0070C0"/>
          <w:sz w:val="36"/>
        </w:rPr>
        <w:t>Help if y</w:t>
      </w:r>
      <w:r w:rsidR="00835E06">
        <w:rPr>
          <w:rFonts w:ascii="Arial" w:hAnsi="Arial" w:cs="Arial"/>
          <w:b/>
          <w:color w:val="0070C0"/>
          <w:sz w:val="36"/>
        </w:rPr>
        <w:t>ou are in a crisis</w:t>
      </w:r>
    </w:p>
    <w:p w14:paraId="4648E9D1" w14:textId="77777777" w:rsidR="00BC3114" w:rsidRPr="006C7E54" w:rsidRDefault="00B40C6C" w:rsidP="00830D0A">
      <w:pPr>
        <w:pStyle w:val="NoSpacing"/>
        <w:rPr>
          <w:rFonts w:ascii="Arial" w:hAnsi="Arial" w:cs="Arial"/>
          <w:b/>
        </w:rPr>
      </w:pPr>
      <w:r w:rsidRPr="006C7E54">
        <w:rPr>
          <w:rFonts w:ascii="Arial" w:hAnsi="Arial" w:cs="Arial"/>
          <w:b/>
        </w:rPr>
        <w:t>If you are experiencing a mental health crisis or are worried abou</w:t>
      </w:r>
      <w:r w:rsidR="00E352D5" w:rsidRPr="006C7E54">
        <w:rPr>
          <w:rFonts w:ascii="Arial" w:hAnsi="Arial" w:cs="Arial"/>
          <w:b/>
        </w:rPr>
        <w:t xml:space="preserve">t a child or young person who may be in crisis </w:t>
      </w:r>
      <w:r w:rsidRPr="006C7E54">
        <w:rPr>
          <w:rFonts w:ascii="Arial" w:hAnsi="Arial" w:cs="Arial"/>
          <w:b/>
        </w:rPr>
        <w:t xml:space="preserve">contact the </w:t>
      </w:r>
      <w:r w:rsidR="00E352D5" w:rsidRPr="00835E06">
        <w:rPr>
          <w:rFonts w:ascii="Arial" w:hAnsi="Arial" w:cs="Arial"/>
          <w:b/>
          <w:color w:val="FF0000"/>
        </w:rPr>
        <w:t xml:space="preserve">Tower Hamlets </w:t>
      </w:r>
      <w:r w:rsidRPr="00835E06">
        <w:rPr>
          <w:rFonts w:ascii="Arial" w:hAnsi="Arial" w:cs="Arial"/>
          <w:b/>
          <w:color w:val="FF0000"/>
        </w:rPr>
        <w:t>CAMHS Crisis Team on 0207426 2375</w:t>
      </w:r>
      <w:r w:rsidRPr="006C7E54">
        <w:rPr>
          <w:rFonts w:ascii="Arial" w:hAnsi="Arial" w:cs="Arial"/>
          <w:b/>
        </w:rPr>
        <w:t xml:space="preserve"> between 9:00 –17:00 Monday to Friday. </w:t>
      </w:r>
    </w:p>
    <w:p w14:paraId="763EC91E" w14:textId="77777777" w:rsidR="00BC3114" w:rsidRPr="006C7E54" w:rsidRDefault="00BC3114" w:rsidP="00830D0A">
      <w:pPr>
        <w:pStyle w:val="NoSpacing"/>
        <w:rPr>
          <w:rFonts w:ascii="Arial" w:hAnsi="Arial" w:cs="Arial"/>
          <w:b/>
        </w:rPr>
      </w:pPr>
    </w:p>
    <w:p w14:paraId="61B68E11" w14:textId="77777777" w:rsidR="00B40C6C" w:rsidRPr="00830D0A" w:rsidRDefault="00C91887" w:rsidP="00830D0A">
      <w:pPr>
        <w:pStyle w:val="NoSpacing"/>
        <w:rPr>
          <w:rFonts w:ascii="Arial" w:hAnsi="Arial" w:cs="Arial"/>
        </w:rPr>
      </w:pPr>
      <w:r>
        <w:rPr>
          <w:rFonts w:ascii="Arial" w:hAnsi="Arial" w:cs="Arial"/>
        </w:rPr>
        <w:t xml:space="preserve">Alternatively the </w:t>
      </w:r>
      <w:r w:rsidRPr="00835E06">
        <w:rPr>
          <w:rFonts w:ascii="Arial" w:hAnsi="Arial" w:cs="Arial"/>
          <w:b/>
          <w:color w:val="FF0000"/>
        </w:rPr>
        <w:t xml:space="preserve">All ages </w:t>
      </w:r>
      <w:r w:rsidR="00B40C6C" w:rsidRPr="00835E06">
        <w:rPr>
          <w:rFonts w:ascii="Arial" w:hAnsi="Arial" w:cs="Arial"/>
          <w:b/>
          <w:color w:val="FF0000"/>
        </w:rPr>
        <w:t>Mental Health</w:t>
      </w:r>
      <w:r w:rsidR="00BC3114" w:rsidRPr="00835E06">
        <w:rPr>
          <w:rFonts w:ascii="Arial" w:hAnsi="Arial" w:cs="Arial"/>
          <w:b/>
          <w:color w:val="FF0000"/>
        </w:rPr>
        <w:t xml:space="preserve"> Crisis Line </w:t>
      </w:r>
      <w:r w:rsidRPr="00835E06">
        <w:rPr>
          <w:rFonts w:ascii="Arial" w:hAnsi="Arial" w:cs="Arial"/>
          <w:b/>
          <w:color w:val="FF0000"/>
        </w:rPr>
        <w:t xml:space="preserve">is available 24/7 </w:t>
      </w:r>
      <w:r w:rsidR="00BC3114" w:rsidRPr="00835E06">
        <w:rPr>
          <w:rFonts w:ascii="Arial" w:hAnsi="Arial" w:cs="Arial"/>
          <w:b/>
          <w:color w:val="FF0000"/>
        </w:rPr>
        <w:t xml:space="preserve">on 0207 771 5807 </w:t>
      </w:r>
      <w:r w:rsidR="00E352D5" w:rsidRPr="00830D0A">
        <w:rPr>
          <w:rFonts w:ascii="Arial" w:hAnsi="Arial" w:cs="Arial"/>
        </w:rPr>
        <w:t xml:space="preserve">for </w:t>
      </w:r>
      <w:r w:rsidR="00B40C6C" w:rsidRPr="00830D0A">
        <w:rPr>
          <w:rFonts w:ascii="Arial" w:hAnsi="Arial" w:cs="Arial"/>
        </w:rPr>
        <w:t xml:space="preserve">immediate telephone </w:t>
      </w:r>
      <w:r w:rsidR="00E352D5" w:rsidRPr="00830D0A">
        <w:rPr>
          <w:rFonts w:ascii="Arial" w:hAnsi="Arial" w:cs="Arial"/>
        </w:rPr>
        <w:t xml:space="preserve">support. The all age crisis line </w:t>
      </w:r>
      <w:r w:rsidR="006C7E54">
        <w:rPr>
          <w:rFonts w:ascii="Arial" w:hAnsi="Arial" w:cs="Arial"/>
        </w:rPr>
        <w:t>will</w:t>
      </w:r>
      <w:r>
        <w:rPr>
          <w:rFonts w:ascii="Arial" w:hAnsi="Arial" w:cs="Arial"/>
        </w:rPr>
        <w:t xml:space="preserve"> </w:t>
      </w:r>
      <w:r w:rsidR="00B40C6C" w:rsidRPr="00830D0A">
        <w:rPr>
          <w:rFonts w:ascii="Arial" w:hAnsi="Arial" w:cs="Arial"/>
        </w:rPr>
        <w:t xml:space="preserve">connect you </w:t>
      </w:r>
      <w:r w:rsidR="006C7E54">
        <w:rPr>
          <w:rFonts w:ascii="Arial" w:hAnsi="Arial" w:cs="Arial"/>
        </w:rPr>
        <w:t>to the CAMHS Crisis T</w:t>
      </w:r>
      <w:r w:rsidR="00B40C6C" w:rsidRPr="00830D0A">
        <w:rPr>
          <w:rFonts w:ascii="Arial" w:hAnsi="Arial" w:cs="Arial"/>
        </w:rPr>
        <w:t>eam if your call is between 9.00</w:t>
      </w:r>
      <w:r w:rsidR="00E352D5" w:rsidRPr="00830D0A">
        <w:rPr>
          <w:rFonts w:ascii="Arial" w:hAnsi="Arial" w:cs="Arial"/>
        </w:rPr>
        <w:t xml:space="preserve"> am – 9.00 pm</w:t>
      </w:r>
      <w:r w:rsidR="00B40C6C" w:rsidRPr="00830D0A">
        <w:rPr>
          <w:rFonts w:ascii="Arial" w:hAnsi="Arial" w:cs="Arial"/>
        </w:rPr>
        <w:t>. Calls</w:t>
      </w:r>
      <w:r w:rsidR="00E352D5" w:rsidRPr="00830D0A">
        <w:rPr>
          <w:rFonts w:ascii="Arial" w:hAnsi="Arial" w:cs="Arial"/>
        </w:rPr>
        <w:t xml:space="preserve"> after 9.00 pm </w:t>
      </w:r>
      <w:r w:rsidR="00B40C6C" w:rsidRPr="00830D0A">
        <w:rPr>
          <w:rFonts w:ascii="Arial" w:hAnsi="Arial" w:cs="Arial"/>
        </w:rPr>
        <w:t xml:space="preserve">will receive immediate </w:t>
      </w:r>
      <w:r w:rsidR="00821F7C">
        <w:rPr>
          <w:rFonts w:ascii="Arial" w:hAnsi="Arial" w:cs="Arial"/>
        </w:rPr>
        <w:t xml:space="preserve">telephone </w:t>
      </w:r>
      <w:r w:rsidR="00B40C6C" w:rsidRPr="00830D0A">
        <w:rPr>
          <w:rFonts w:ascii="Arial" w:hAnsi="Arial" w:cs="Arial"/>
        </w:rPr>
        <w:t xml:space="preserve">support </w:t>
      </w:r>
      <w:r w:rsidR="00821F7C">
        <w:rPr>
          <w:rFonts w:ascii="Arial" w:hAnsi="Arial" w:cs="Arial"/>
        </w:rPr>
        <w:t xml:space="preserve">and advice </w:t>
      </w:r>
      <w:r w:rsidR="00B40C6C" w:rsidRPr="00830D0A">
        <w:rPr>
          <w:rFonts w:ascii="Arial" w:hAnsi="Arial" w:cs="Arial"/>
        </w:rPr>
        <w:t xml:space="preserve">and handed over to the CAMHS Crisis Team </w:t>
      </w:r>
      <w:r w:rsidR="00E352D5" w:rsidRPr="00830D0A">
        <w:rPr>
          <w:rFonts w:ascii="Arial" w:hAnsi="Arial" w:cs="Arial"/>
        </w:rPr>
        <w:t>for follow up on the next day.</w:t>
      </w:r>
      <w:r w:rsidR="006C7E54">
        <w:rPr>
          <w:rFonts w:ascii="Arial" w:hAnsi="Arial" w:cs="Arial"/>
        </w:rPr>
        <w:t xml:space="preserve"> </w:t>
      </w:r>
    </w:p>
    <w:p w14:paraId="3374F9EB" w14:textId="77777777" w:rsidR="00E352D5" w:rsidRPr="00830D0A" w:rsidRDefault="00E352D5" w:rsidP="00830D0A">
      <w:pPr>
        <w:pStyle w:val="NoSpacing"/>
        <w:rPr>
          <w:rFonts w:ascii="Arial" w:hAnsi="Arial" w:cs="Arial"/>
        </w:rPr>
      </w:pPr>
    </w:p>
    <w:p w14:paraId="29A47ABF" w14:textId="77777777" w:rsidR="0005606F" w:rsidRDefault="006C7E54" w:rsidP="006C7E54">
      <w:pPr>
        <w:pStyle w:val="NoSpacing"/>
        <w:rPr>
          <w:rFonts w:ascii="Arial" w:hAnsi="Arial" w:cs="Arial"/>
        </w:rPr>
      </w:pPr>
      <w:r w:rsidRPr="00835E06">
        <w:rPr>
          <w:rFonts w:ascii="Arial" w:hAnsi="Arial" w:cs="Arial"/>
          <w:b/>
          <w:color w:val="FF0000"/>
        </w:rPr>
        <w:t>THE</w:t>
      </w:r>
      <w:r w:rsidR="00821F7C" w:rsidRPr="00835E06">
        <w:rPr>
          <w:rFonts w:ascii="Arial" w:hAnsi="Arial" w:cs="Arial"/>
          <w:b/>
          <w:color w:val="FF0000"/>
        </w:rPr>
        <w:t xml:space="preserve"> </w:t>
      </w:r>
      <w:r w:rsidRPr="00835E06">
        <w:rPr>
          <w:rFonts w:ascii="Arial" w:hAnsi="Arial" w:cs="Arial"/>
          <w:b/>
          <w:color w:val="FF0000"/>
        </w:rPr>
        <w:t>MIX Crisis messenger</w:t>
      </w:r>
      <w:r w:rsidRPr="006C7E54">
        <w:rPr>
          <w:rFonts w:ascii="Arial" w:hAnsi="Arial" w:cs="Arial"/>
        </w:rPr>
        <w:t xml:space="preserve">. If you feel like you </w:t>
      </w:r>
      <w:r w:rsidR="00821F7C" w:rsidRPr="006C7E54">
        <w:rPr>
          <w:rFonts w:ascii="Arial" w:hAnsi="Arial" w:cs="Arial"/>
        </w:rPr>
        <w:t>cannot</w:t>
      </w:r>
      <w:r w:rsidRPr="006C7E54">
        <w:rPr>
          <w:rFonts w:ascii="Arial" w:hAnsi="Arial" w:cs="Arial"/>
        </w:rPr>
        <w:t xml:space="preserve"> cope or are worried about how you are feeling, you can contact THEMIX crisis messenger 24/7 by texting THEMIX to 85258. The service is free and for any issue, it provides in-the-moment support and problem solving when you need it most. </w:t>
      </w:r>
    </w:p>
    <w:p w14:paraId="2605CB14" w14:textId="77777777" w:rsidR="006C7E54" w:rsidRPr="006C7E54" w:rsidRDefault="006C7E54" w:rsidP="006C7E54">
      <w:pPr>
        <w:pStyle w:val="NoSpacing"/>
        <w:rPr>
          <w:rFonts w:ascii="Arial" w:hAnsi="Arial" w:cs="Arial"/>
        </w:rPr>
      </w:pPr>
    </w:p>
    <w:p w14:paraId="474C8200" w14:textId="77777777" w:rsidR="00C91887" w:rsidRDefault="00BC3114" w:rsidP="006C7E54">
      <w:pPr>
        <w:spacing w:after="0" w:line="240" w:lineRule="auto"/>
        <w:rPr>
          <w:rFonts w:ascii="Arial" w:hAnsi="Arial" w:cs="Arial"/>
          <w:b/>
          <w:color w:val="0070C0"/>
          <w:sz w:val="36"/>
        </w:rPr>
      </w:pPr>
      <w:r w:rsidRPr="00C91887">
        <w:rPr>
          <w:rFonts w:ascii="Arial" w:hAnsi="Arial" w:cs="Arial"/>
          <w:b/>
          <w:color w:val="0070C0"/>
          <w:sz w:val="36"/>
        </w:rPr>
        <w:t>Help with yo</w:t>
      </w:r>
      <w:r w:rsidR="00830D0A" w:rsidRPr="00C91887">
        <w:rPr>
          <w:rFonts w:ascii="Arial" w:hAnsi="Arial" w:cs="Arial"/>
          <w:b/>
          <w:color w:val="0070C0"/>
          <w:sz w:val="36"/>
        </w:rPr>
        <w:t xml:space="preserve">ur mental and emotional health </w:t>
      </w:r>
    </w:p>
    <w:p w14:paraId="5D241BA1" w14:textId="77777777" w:rsidR="003D43A1" w:rsidRPr="00835E06" w:rsidRDefault="00835E06" w:rsidP="006C7E54">
      <w:pPr>
        <w:spacing w:after="0" w:line="240" w:lineRule="auto"/>
        <w:rPr>
          <w:rFonts w:ascii="Arial" w:hAnsi="Arial" w:cs="Arial"/>
          <w:b/>
          <w:color w:val="0070C0"/>
          <w:sz w:val="28"/>
          <w:u w:val="single"/>
        </w:rPr>
      </w:pPr>
      <w:r w:rsidRPr="00835E06">
        <w:rPr>
          <w:rFonts w:ascii="Arial" w:hAnsi="Arial" w:cs="Arial"/>
          <w:b/>
          <w:color w:val="0070C0"/>
          <w:sz w:val="28"/>
          <w:u w:val="single"/>
        </w:rPr>
        <w:t>Support</w:t>
      </w:r>
      <w:r w:rsidR="006C7E54" w:rsidRPr="00835E06">
        <w:rPr>
          <w:rFonts w:ascii="Arial" w:hAnsi="Arial" w:cs="Arial"/>
          <w:b/>
          <w:color w:val="0070C0"/>
          <w:sz w:val="28"/>
          <w:u w:val="single"/>
        </w:rPr>
        <w:t xml:space="preserve"> for </w:t>
      </w:r>
      <w:r w:rsidR="00C91887" w:rsidRPr="00835E06">
        <w:rPr>
          <w:rFonts w:ascii="Arial" w:hAnsi="Arial" w:cs="Arial"/>
          <w:b/>
          <w:color w:val="0070C0"/>
          <w:sz w:val="28"/>
          <w:u w:val="single"/>
        </w:rPr>
        <w:t>moderate to severe needs</w:t>
      </w:r>
    </w:p>
    <w:p w14:paraId="4D44E354" w14:textId="77777777" w:rsidR="006C7E54" w:rsidRPr="00821F7C" w:rsidRDefault="006C7E54" w:rsidP="006C7E54">
      <w:pPr>
        <w:spacing w:after="0" w:line="240" w:lineRule="auto"/>
        <w:rPr>
          <w:rFonts w:ascii="Arial" w:hAnsi="Arial" w:cs="Arial"/>
          <w:b/>
          <w:color w:val="FF0000"/>
          <w:sz w:val="28"/>
        </w:rPr>
      </w:pPr>
    </w:p>
    <w:p w14:paraId="66D1E04F" w14:textId="77777777" w:rsidR="00B40C6C" w:rsidRPr="00835E06" w:rsidRDefault="00835E06" w:rsidP="00830D0A">
      <w:pPr>
        <w:rPr>
          <w:rFonts w:ascii="Arial" w:hAnsi="Arial" w:cs="Arial"/>
          <w:b/>
        </w:rPr>
      </w:pPr>
      <w:r w:rsidRPr="00835E06">
        <w:rPr>
          <w:rFonts w:ascii="Arial" w:hAnsi="Arial" w:cs="Arial"/>
          <w:b/>
          <w:color w:val="FF0000"/>
        </w:rPr>
        <w:t>Tower H</w:t>
      </w:r>
      <w:r w:rsidR="006C7E54" w:rsidRPr="00835E06">
        <w:rPr>
          <w:rFonts w:ascii="Arial" w:hAnsi="Arial" w:cs="Arial"/>
          <w:b/>
          <w:color w:val="FF0000"/>
        </w:rPr>
        <w:t xml:space="preserve">amlets </w:t>
      </w:r>
      <w:r>
        <w:rPr>
          <w:rFonts w:ascii="Arial" w:hAnsi="Arial" w:cs="Arial"/>
          <w:b/>
          <w:color w:val="FF0000"/>
        </w:rPr>
        <w:t>CAMHS</w:t>
      </w:r>
      <w:r w:rsidR="006C7E54" w:rsidRPr="00835E06">
        <w:rPr>
          <w:rFonts w:ascii="Arial" w:hAnsi="Arial" w:cs="Arial"/>
          <w:color w:val="FF0000"/>
        </w:rPr>
        <w:t xml:space="preserve"> </w:t>
      </w:r>
      <w:r w:rsidR="00B40C6C" w:rsidRPr="00830D0A">
        <w:rPr>
          <w:rFonts w:ascii="Arial" w:hAnsi="Arial" w:cs="Arial"/>
        </w:rPr>
        <w:t xml:space="preserve">offers a range of specialist interventions for children, young people and parents. </w:t>
      </w:r>
      <w:r w:rsidR="00B40C6C" w:rsidRPr="00835E06">
        <w:rPr>
          <w:rFonts w:ascii="Arial" w:hAnsi="Arial" w:cs="Arial"/>
          <w:b/>
        </w:rPr>
        <w:t xml:space="preserve">Referrals can </w:t>
      </w:r>
      <w:r w:rsidR="00FC2202" w:rsidRPr="00835E06">
        <w:rPr>
          <w:rFonts w:ascii="Arial" w:hAnsi="Arial" w:cs="Arial"/>
          <w:b/>
        </w:rPr>
        <w:t>be made through your GP, school</w:t>
      </w:r>
      <w:r w:rsidR="00B40C6C" w:rsidRPr="00835E06">
        <w:rPr>
          <w:rFonts w:ascii="Arial" w:hAnsi="Arial" w:cs="Arial"/>
          <w:b/>
        </w:rPr>
        <w:t xml:space="preserve"> or </w:t>
      </w:r>
      <w:r w:rsidR="006C7E54" w:rsidRPr="00835E06">
        <w:rPr>
          <w:rFonts w:ascii="Arial" w:hAnsi="Arial" w:cs="Arial"/>
          <w:b/>
        </w:rPr>
        <w:t xml:space="preserve">for young people age 12 and above </w:t>
      </w:r>
      <w:r w:rsidR="00B40C6C" w:rsidRPr="00835E06">
        <w:rPr>
          <w:rFonts w:ascii="Arial" w:hAnsi="Arial" w:cs="Arial"/>
          <w:b/>
        </w:rPr>
        <w:t xml:space="preserve">by </w:t>
      </w:r>
      <w:r w:rsidR="006C7E54" w:rsidRPr="00835E06">
        <w:rPr>
          <w:rFonts w:ascii="Arial" w:hAnsi="Arial" w:cs="Arial"/>
          <w:b/>
        </w:rPr>
        <w:t>calling</w:t>
      </w:r>
      <w:r w:rsidR="00B40C6C" w:rsidRPr="00835E06">
        <w:rPr>
          <w:rFonts w:ascii="Arial" w:hAnsi="Arial" w:cs="Arial"/>
          <w:b/>
        </w:rPr>
        <w:t xml:space="preserve"> CAMHS on 0207426 2375 Monday to Friday between 9:00 – 17:00  </w:t>
      </w:r>
    </w:p>
    <w:p w14:paraId="1C972BE4" w14:textId="77777777" w:rsidR="00FC2202" w:rsidRPr="00830D0A" w:rsidRDefault="00B40C6C" w:rsidP="00830D0A">
      <w:pPr>
        <w:rPr>
          <w:rFonts w:ascii="Arial" w:hAnsi="Arial" w:cs="Arial"/>
        </w:rPr>
      </w:pPr>
      <w:r w:rsidRPr="00830D0A">
        <w:rPr>
          <w:rFonts w:ascii="Arial" w:hAnsi="Arial" w:cs="Arial"/>
        </w:rPr>
        <w:t>Screening</w:t>
      </w:r>
      <w:r w:rsidR="00FC2202" w:rsidRPr="00830D0A">
        <w:rPr>
          <w:rFonts w:ascii="Arial" w:hAnsi="Arial" w:cs="Arial"/>
        </w:rPr>
        <w:t>s</w:t>
      </w:r>
      <w:r w:rsidRPr="00830D0A">
        <w:rPr>
          <w:rFonts w:ascii="Arial" w:hAnsi="Arial" w:cs="Arial"/>
        </w:rPr>
        <w:t xml:space="preserve">, assessments and therapeutic support is offered via telephone or </w:t>
      </w:r>
      <w:r w:rsidR="00FC2202" w:rsidRPr="00830D0A">
        <w:rPr>
          <w:rFonts w:ascii="Arial" w:hAnsi="Arial" w:cs="Arial"/>
        </w:rPr>
        <w:t xml:space="preserve">secure </w:t>
      </w:r>
      <w:r w:rsidRPr="00830D0A">
        <w:rPr>
          <w:rFonts w:ascii="Arial" w:hAnsi="Arial" w:cs="Arial"/>
        </w:rPr>
        <w:t xml:space="preserve">video </w:t>
      </w:r>
      <w:r w:rsidR="00FC2202" w:rsidRPr="00830D0A">
        <w:rPr>
          <w:rFonts w:ascii="Arial" w:hAnsi="Arial" w:cs="Arial"/>
        </w:rPr>
        <w:t>platform. Face to face appointments are currently only available for urgent cases.</w:t>
      </w:r>
    </w:p>
    <w:p w14:paraId="6E7B8099" w14:textId="77777777" w:rsidR="00B40C6C" w:rsidRPr="00830D0A" w:rsidRDefault="00FC2202" w:rsidP="00830D0A">
      <w:pPr>
        <w:rPr>
          <w:rFonts w:ascii="Arial" w:hAnsi="Arial" w:cs="Arial"/>
        </w:rPr>
      </w:pPr>
      <w:r w:rsidRPr="00830D0A">
        <w:rPr>
          <w:rFonts w:ascii="Arial" w:hAnsi="Arial" w:cs="Arial"/>
        </w:rPr>
        <w:t xml:space="preserve">The </w:t>
      </w:r>
      <w:r w:rsidR="00B40C6C" w:rsidRPr="00830D0A">
        <w:rPr>
          <w:rFonts w:ascii="Arial" w:hAnsi="Arial" w:cs="Arial"/>
        </w:rPr>
        <w:t xml:space="preserve">autism </w:t>
      </w:r>
      <w:r w:rsidRPr="00830D0A">
        <w:rPr>
          <w:rFonts w:ascii="Arial" w:hAnsi="Arial" w:cs="Arial"/>
        </w:rPr>
        <w:t xml:space="preserve">and ADHD </w:t>
      </w:r>
      <w:r w:rsidR="00B40C6C" w:rsidRPr="00830D0A">
        <w:rPr>
          <w:rFonts w:ascii="Arial" w:hAnsi="Arial" w:cs="Arial"/>
        </w:rPr>
        <w:t xml:space="preserve">assessments </w:t>
      </w:r>
      <w:r w:rsidRPr="00830D0A">
        <w:rPr>
          <w:rFonts w:ascii="Arial" w:hAnsi="Arial" w:cs="Arial"/>
        </w:rPr>
        <w:t>clinics are currently closed.  T</w:t>
      </w:r>
      <w:r w:rsidR="00B40C6C" w:rsidRPr="00830D0A">
        <w:rPr>
          <w:rFonts w:ascii="Arial" w:hAnsi="Arial" w:cs="Arial"/>
        </w:rPr>
        <w:t xml:space="preserve">herapeutic support to </w:t>
      </w:r>
      <w:r w:rsidRPr="00830D0A">
        <w:rPr>
          <w:rFonts w:ascii="Arial" w:hAnsi="Arial" w:cs="Arial"/>
        </w:rPr>
        <w:t xml:space="preserve">existing cases </w:t>
      </w:r>
      <w:proofErr w:type="gramStart"/>
      <w:r w:rsidRPr="00830D0A">
        <w:rPr>
          <w:rFonts w:ascii="Arial" w:hAnsi="Arial" w:cs="Arial"/>
        </w:rPr>
        <w:t>continue</w:t>
      </w:r>
      <w:proofErr w:type="gramEnd"/>
      <w:r w:rsidRPr="00830D0A">
        <w:rPr>
          <w:rFonts w:ascii="Arial" w:hAnsi="Arial" w:cs="Arial"/>
        </w:rPr>
        <w:t xml:space="preserve"> via telephone, video calls or </w:t>
      </w:r>
      <w:r w:rsidR="00B40C6C" w:rsidRPr="00830D0A">
        <w:rPr>
          <w:rFonts w:ascii="Arial" w:hAnsi="Arial" w:cs="Arial"/>
        </w:rPr>
        <w:t xml:space="preserve">face to face </w:t>
      </w:r>
      <w:r w:rsidRPr="00830D0A">
        <w:rPr>
          <w:rFonts w:ascii="Arial" w:hAnsi="Arial" w:cs="Arial"/>
        </w:rPr>
        <w:t>for urgent</w:t>
      </w:r>
      <w:r w:rsidR="00B40C6C" w:rsidRPr="00830D0A">
        <w:rPr>
          <w:rFonts w:ascii="Arial" w:hAnsi="Arial" w:cs="Arial"/>
        </w:rPr>
        <w:t xml:space="preserve"> cases.</w:t>
      </w:r>
    </w:p>
    <w:p w14:paraId="13016552" w14:textId="77777777" w:rsidR="00830D0A" w:rsidRPr="006C7E54" w:rsidRDefault="00FC2202" w:rsidP="00830D0A">
      <w:pPr>
        <w:rPr>
          <w:rFonts w:ascii="Arial" w:hAnsi="Arial" w:cs="Arial"/>
        </w:rPr>
      </w:pPr>
      <w:r w:rsidRPr="00830D0A">
        <w:rPr>
          <w:rFonts w:ascii="Arial" w:hAnsi="Arial" w:cs="Arial"/>
          <w:color w:val="000000"/>
        </w:rPr>
        <w:t xml:space="preserve">If your concerns </w:t>
      </w:r>
      <w:r w:rsidR="00B40C6C" w:rsidRPr="00830D0A">
        <w:rPr>
          <w:rFonts w:ascii="Arial" w:hAnsi="Arial" w:cs="Arial"/>
          <w:color w:val="000000"/>
        </w:rPr>
        <w:t xml:space="preserve">are related to </w:t>
      </w:r>
      <w:r w:rsidRPr="00830D0A">
        <w:rPr>
          <w:rFonts w:ascii="Arial" w:hAnsi="Arial" w:cs="Arial"/>
          <w:color w:val="000000"/>
        </w:rPr>
        <w:t xml:space="preserve">eating </w:t>
      </w:r>
      <w:r w:rsidR="00B40C6C" w:rsidRPr="00830D0A">
        <w:rPr>
          <w:rFonts w:ascii="Arial" w:hAnsi="Arial" w:cs="Arial"/>
          <w:color w:val="000000"/>
        </w:rPr>
        <w:t xml:space="preserve">difficulties and weight loss the </w:t>
      </w:r>
      <w:r w:rsidR="00B40C6C" w:rsidRPr="00830D0A">
        <w:rPr>
          <w:rFonts w:ascii="Arial" w:hAnsi="Arial" w:cs="Arial"/>
          <w:b/>
          <w:color w:val="000000"/>
        </w:rPr>
        <w:t xml:space="preserve">Community Eating Disorders (CEDS) Duty Team </w:t>
      </w:r>
      <w:r w:rsidR="00B40C6C" w:rsidRPr="00835E06">
        <w:rPr>
          <w:rFonts w:ascii="Arial" w:hAnsi="Arial" w:cs="Arial"/>
          <w:color w:val="000000"/>
        </w:rPr>
        <w:t>is contactable on 02082155270 from 09:00 – 17:00 daily.</w:t>
      </w:r>
    </w:p>
    <w:p w14:paraId="3798B875" w14:textId="77777777" w:rsidR="006C7E54" w:rsidRDefault="006C7E54" w:rsidP="00C91887">
      <w:pPr>
        <w:rPr>
          <w:rFonts w:ascii="Arial" w:hAnsi="Arial" w:cs="Arial"/>
          <w:b/>
          <w:color w:val="0070C0"/>
          <w:sz w:val="28"/>
        </w:rPr>
      </w:pPr>
    </w:p>
    <w:p w14:paraId="78E926C9" w14:textId="77777777" w:rsidR="00835E06" w:rsidRDefault="00835E06" w:rsidP="00C91887">
      <w:pPr>
        <w:rPr>
          <w:rFonts w:ascii="Arial" w:hAnsi="Arial" w:cs="Arial"/>
          <w:b/>
          <w:color w:val="0070C0"/>
          <w:sz w:val="28"/>
        </w:rPr>
      </w:pPr>
    </w:p>
    <w:p w14:paraId="2381D566" w14:textId="77777777" w:rsidR="00C91887" w:rsidRPr="00835E06" w:rsidRDefault="00835E06" w:rsidP="00C91887">
      <w:pPr>
        <w:rPr>
          <w:rFonts w:ascii="Arial" w:hAnsi="Arial" w:cs="Arial"/>
          <w:b/>
          <w:color w:val="0070C0"/>
          <w:sz w:val="28"/>
          <w:u w:val="single"/>
        </w:rPr>
      </w:pPr>
      <w:r>
        <w:rPr>
          <w:rFonts w:ascii="Arial" w:hAnsi="Arial" w:cs="Arial"/>
          <w:b/>
          <w:color w:val="0070C0"/>
          <w:sz w:val="28"/>
          <w:u w:val="single"/>
        </w:rPr>
        <w:lastRenderedPageBreak/>
        <w:t>Support</w:t>
      </w:r>
      <w:r w:rsidR="006C7E54" w:rsidRPr="00835E06">
        <w:rPr>
          <w:rFonts w:ascii="Arial" w:hAnsi="Arial" w:cs="Arial"/>
          <w:b/>
          <w:color w:val="0070C0"/>
          <w:sz w:val="28"/>
          <w:u w:val="single"/>
        </w:rPr>
        <w:t xml:space="preserve"> f</w:t>
      </w:r>
      <w:r w:rsidR="00C91887" w:rsidRPr="00835E06">
        <w:rPr>
          <w:rFonts w:ascii="Arial" w:hAnsi="Arial" w:cs="Arial"/>
          <w:b/>
          <w:color w:val="0070C0"/>
          <w:sz w:val="28"/>
          <w:u w:val="single"/>
        </w:rPr>
        <w:t>or mild to moderate needs</w:t>
      </w:r>
    </w:p>
    <w:p w14:paraId="46E45E94" w14:textId="77777777" w:rsidR="00B40C6C" w:rsidRPr="00830D0A" w:rsidRDefault="00B40C6C" w:rsidP="00830D0A">
      <w:pPr>
        <w:pStyle w:val="NoSpacing"/>
        <w:rPr>
          <w:rFonts w:ascii="Arial" w:hAnsi="Arial" w:cs="Arial"/>
        </w:rPr>
      </w:pPr>
      <w:r w:rsidRPr="00835E06">
        <w:rPr>
          <w:rFonts w:ascii="Arial" w:hAnsi="Arial" w:cs="Arial"/>
          <w:b/>
          <w:color w:val="FF0000"/>
        </w:rPr>
        <w:t>Step Forward</w:t>
      </w:r>
      <w:r w:rsidRPr="00835E06">
        <w:rPr>
          <w:rFonts w:ascii="Arial" w:hAnsi="Arial" w:cs="Arial"/>
          <w:color w:val="FF0000"/>
        </w:rPr>
        <w:t xml:space="preserve"> </w:t>
      </w:r>
      <w:r w:rsidRPr="00830D0A">
        <w:rPr>
          <w:rFonts w:ascii="Arial" w:hAnsi="Arial" w:cs="Arial"/>
        </w:rPr>
        <w:t xml:space="preserve">offer counselling and a range of individual and group interventions for </w:t>
      </w:r>
      <w:r w:rsidR="00BC3114" w:rsidRPr="00830D0A">
        <w:rPr>
          <w:rFonts w:ascii="Arial" w:hAnsi="Arial" w:cs="Arial"/>
        </w:rPr>
        <w:t xml:space="preserve">young people </w:t>
      </w:r>
      <w:r w:rsidR="00635F0B" w:rsidRPr="00830D0A">
        <w:rPr>
          <w:rFonts w:ascii="Arial" w:hAnsi="Arial" w:cs="Arial"/>
        </w:rPr>
        <w:t xml:space="preserve">between the age of 11 and 21 and up to 25 if with a special educational need a disability. </w:t>
      </w:r>
      <w:r w:rsidR="00821F7C">
        <w:rPr>
          <w:rFonts w:ascii="Arial" w:hAnsi="Arial" w:cs="Arial"/>
          <w:b/>
        </w:rPr>
        <w:t>Self-</w:t>
      </w:r>
      <w:r w:rsidR="00635F0B" w:rsidRPr="00830D0A">
        <w:rPr>
          <w:rFonts w:ascii="Arial" w:hAnsi="Arial" w:cs="Arial"/>
          <w:b/>
        </w:rPr>
        <w:t xml:space="preserve">referrals can be made </w:t>
      </w:r>
      <w:r w:rsidR="00BC3114" w:rsidRPr="00830D0A">
        <w:rPr>
          <w:rFonts w:ascii="Arial" w:hAnsi="Arial" w:cs="Arial"/>
          <w:b/>
        </w:rPr>
        <w:t xml:space="preserve">by calling </w:t>
      </w:r>
      <w:r w:rsidRPr="00830D0A">
        <w:rPr>
          <w:rFonts w:ascii="Arial" w:hAnsi="Arial" w:cs="Arial"/>
          <w:b/>
        </w:rPr>
        <w:t xml:space="preserve">07961 201 234 or via email on </w:t>
      </w:r>
      <w:hyperlink r:id="rId7" w:history="1">
        <w:r w:rsidRPr="00C91887">
          <w:rPr>
            <w:rStyle w:val="Hyperlink"/>
            <w:rFonts w:ascii="Arial" w:hAnsi="Arial" w:cs="Arial"/>
            <w:b/>
            <w:color w:val="auto"/>
          </w:rPr>
          <w:t>info@step-forward.org</w:t>
        </w:r>
      </w:hyperlink>
      <w:r w:rsidR="00BC3114" w:rsidRPr="00C91887">
        <w:rPr>
          <w:rFonts w:ascii="Arial" w:hAnsi="Arial" w:cs="Arial"/>
          <w:b/>
        </w:rPr>
        <w:t xml:space="preserve"> </w:t>
      </w:r>
      <w:r w:rsidRPr="00C91887">
        <w:rPr>
          <w:rFonts w:ascii="Arial" w:hAnsi="Arial" w:cs="Arial"/>
          <w:b/>
        </w:rPr>
        <w:t>.</w:t>
      </w:r>
      <w:r w:rsidR="00BC3114" w:rsidRPr="00C91887">
        <w:rPr>
          <w:rFonts w:ascii="Arial" w:hAnsi="Arial" w:cs="Arial"/>
        </w:rPr>
        <w:t xml:space="preserve"> Assessment and therapeutic support is currently available via teleph</w:t>
      </w:r>
      <w:r w:rsidR="00BC3114" w:rsidRPr="00830D0A">
        <w:rPr>
          <w:rFonts w:ascii="Arial" w:hAnsi="Arial" w:cs="Arial"/>
        </w:rPr>
        <w:t xml:space="preserve">one </w:t>
      </w:r>
    </w:p>
    <w:p w14:paraId="420D3A45" w14:textId="77777777" w:rsidR="00635F0B" w:rsidRPr="00830D0A" w:rsidRDefault="00635F0B" w:rsidP="00830D0A">
      <w:pPr>
        <w:pStyle w:val="NoSpacing"/>
        <w:rPr>
          <w:rFonts w:ascii="Arial" w:hAnsi="Arial" w:cs="Arial"/>
        </w:rPr>
      </w:pPr>
    </w:p>
    <w:p w14:paraId="10812F21" w14:textId="77777777" w:rsidR="00B61900" w:rsidRPr="00B61900" w:rsidRDefault="00635F0B" w:rsidP="00B61900">
      <w:pPr>
        <w:rPr>
          <w:rFonts w:ascii="Arial" w:hAnsi="Arial" w:cs="Arial"/>
        </w:rPr>
      </w:pPr>
      <w:r w:rsidRPr="00835E06">
        <w:rPr>
          <w:rFonts w:ascii="Arial" w:hAnsi="Arial" w:cs="Arial"/>
          <w:b/>
          <w:color w:val="FF0000"/>
        </w:rPr>
        <w:t xml:space="preserve">Tower Hamlets Education and Wellbeing Service (THEWS) </w:t>
      </w:r>
      <w:r w:rsidR="00B61900" w:rsidRPr="00B61900">
        <w:rPr>
          <w:rFonts w:ascii="Arial" w:hAnsi="Arial" w:cs="Arial"/>
        </w:rPr>
        <w:t>offer</w:t>
      </w:r>
      <w:r w:rsidR="00B61900">
        <w:rPr>
          <w:rFonts w:ascii="Arial" w:hAnsi="Arial" w:cs="Arial"/>
        </w:rPr>
        <w:t>ing a one to one interventions and support via telephone and v</w:t>
      </w:r>
      <w:r w:rsidR="00B61900" w:rsidRPr="00B61900">
        <w:rPr>
          <w:rFonts w:ascii="Arial" w:hAnsi="Arial" w:cs="Arial"/>
        </w:rPr>
        <w:t>ideo platforms</w:t>
      </w:r>
      <w:r w:rsidR="00B61900">
        <w:rPr>
          <w:rFonts w:ascii="Arial" w:hAnsi="Arial" w:cs="Arial"/>
        </w:rPr>
        <w:t xml:space="preserve"> (from 1</w:t>
      </w:r>
      <w:r w:rsidR="00B61900" w:rsidRPr="00B61900">
        <w:rPr>
          <w:rFonts w:ascii="Arial" w:hAnsi="Arial" w:cs="Arial"/>
          <w:vertAlign w:val="superscript"/>
        </w:rPr>
        <w:t>st</w:t>
      </w:r>
      <w:r w:rsidR="00B61900">
        <w:rPr>
          <w:rFonts w:ascii="Arial" w:hAnsi="Arial" w:cs="Arial"/>
        </w:rPr>
        <w:t xml:space="preserve"> June)</w:t>
      </w:r>
      <w:r w:rsidR="00B61900" w:rsidRPr="00B61900">
        <w:rPr>
          <w:rFonts w:ascii="Arial" w:hAnsi="Arial" w:cs="Arial"/>
        </w:rPr>
        <w:t xml:space="preserve"> to children and young people, </w:t>
      </w:r>
      <w:r w:rsidR="00B61900">
        <w:rPr>
          <w:rFonts w:ascii="Arial" w:hAnsi="Arial" w:cs="Arial"/>
        </w:rPr>
        <w:t xml:space="preserve">their </w:t>
      </w:r>
      <w:r w:rsidR="00B61900" w:rsidRPr="00B61900">
        <w:rPr>
          <w:rFonts w:ascii="Arial" w:hAnsi="Arial" w:cs="Arial"/>
        </w:rPr>
        <w:t>pa</w:t>
      </w:r>
      <w:r w:rsidR="00B61900">
        <w:rPr>
          <w:rFonts w:ascii="Arial" w:hAnsi="Arial" w:cs="Arial"/>
        </w:rPr>
        <w:t xml:space="preserve">rents/ carers and </w:t>
      </w:r>
      <w:proofErr w:type="gramStart"/>
      <w:r w:rsidR="00B61900">
        <w:rPr>
          <w:rFonts w:ascii="Arial" w:hAnsi="Arial" w:cs="Arial"/>
        </w:rPr>
        <w:t>schools</w:t>
      </w:r>
      <w:proofErr w:type="gramEnd"/>
      <w:r w:rsidR="00B61900">
        <w:rPr>
          <w:rFonts w:ascii="Arial" w:hAnsi="Arial" w:cs="Arial"/>
        </w:rPr>
        <w:t xml:space="preserve"> staff. </w:t>
      </w:r>
      <w:r w:rsidR="00B61900" w:rsidRPr="00B61900">
        <w:rPr>
          <w:rFonts w:ascii="Arial" w:hAnsi="Arial" w:cs="Arial"/>
          <w:b/>
        </w:rPr>
        <w:t>Please note that this service is currently available to primary and secondary T</w:t>
      </w:r>
      <w:r w:rsidR="00A40070" w:rsidRPr="00B61900">
        <w:rPr>
          <w:rFonts w:ascii="Arial" w:hAnsi="Arial" w:cs="Arial"/>
          <w:b/>
        </w:rPr>
        <w:t>railblazer schools</w:t>
      </w:r>
      <w:r w:rsidR="00B61900" w:rsidRPr="00B61900">
        <w:rPr>
          <w:rFonts w:ascii="Arial" w:hAnsi="Arial" w:cs="Arial"/>
          <w:b/>
        </w:rPr>
        <w:t xml:space="preserve"> listed below</w:t>
      </w:r>
      <w:r w:rsidR="00A40070" w:rsidRPr="00B61900">
        <w:rPr>
          <w:rFonts w:ascii="Arial" w:hAnsi="Arial" w:cs="Arial"/>
        </w:rPr>
        <w:t xml:space="preserve">. </w:t>
      </w:r>
    </w:p>
    <w:p w14:paraId="46F9B218" w14:textId="77777777" w:rsidR="00B61900" w:rsidRDefault="00B61900" w:rsidP="00B61900">
      <w:pPr>
        <w:rPr>
          <w:rFonts w:ascii="Arial" w:hAnsi="Arial" w:cs="Arial"/>
        </w:rPr>
      </w:pPr>
      <w:r w:rsidRPr="00B61900">
        <w:rPr>
          <w:rFonts w:ascii="Arial" w:hAnsi="Arial" w:cs="Arial"/>
        </w:rPr>
        <w:t xml:space="preserve">St. Elizabeth Catholic Primary School; St Pauls Way Trust School Primary and Secondary; Bishop Challoner Girl's School Secondary; Langdon Park Community School Secondary; George Green's School Secondary; Mulberry School for Girls Secondary; </w:t>
      </w:r>
      <w:proofErr w:type="spellStart"/>
      <w:r w:rsidRPr="00B61900">
        <w:rPr>
          <w:rFonts w:ascii="Arial" w:hAnsi="Arial" w:cs="Arial"/>
        </w:rPr>
        <w:t>Harpley</w:t>
      </w:r>
      <w:proofErr w:type="spellEnd"/>
      <w:r w:rsidRPr="00B61900">
        <w:rPr>
          <w:rFonts w:ascii="Arial" w:hAnsi="Arial" w:cs="Arial"/>
        </w:rPr>
        <w:t xml:space="preserve"> Centre PRU; Third Base PRU; Tommy Flower Centre PRU; Stuart </w:t>
      </w:r>
      <w:proofErr w:type="spellStart"/>
      <w:r w:rsidRPr="00B61900">
        <w:rPr>
          <w:rFonts w:ascii="Arial" w:hAnsi="Arial" w:cs="Arial"/>
        </w:rPr>
        <w:t>Hedlam</w:t>
      </w:r>
      <w:proofErr w:type="spellEnd"/>
      <w:r w:rsidRPr="00B61900">
        <w:rPr>
          <w:rFonts w:ascii="Arial" w:hAnsi="Arial" w:cs="Arial"/>
        </w:rPr>
        <w:t xml:space="preserve"> Primary; The Clara Grant Primary School; Kobi </w:t>
      </w:r>
      <w:proofErr w:type="spellStart"/>
      <w:r w:rsidRPr="00B61900">
        <w:rPr>
          <w:rFonts w:ascii="Arial" w:hAnsi="Arial" w:cs="Arial"/>
        </w:rPr>
        <w:t>Nazrel</w:t>
      </w:r>
      <w:proofErr w:type="spellEnd"/>
      <w:r w:rsidRPr="00B61900">
        <w:rPr>
          <w:rFonts w:ascii="Arial" w:hAnsi="Arial" w:cs="Arial"/>
        </w:rPr>
        <w:t xml:space="preserve"> Primary School; St. Luke's Church of England Primary School; Culloden Primary School; Sole Bay Primary School; Old Ford Primary School; Harry Gosling Primary School; Ben Johnson Primary School; </w:t>
      </w:r>
      <w:proofErr w:type="spellStart"/>
      <w:r w:rsidRPr="00B61900">
        <w:rPr>
          <w:rFonts w:ascii="Arial" w:hAnsi="Arial" w:cs="Arial"/>
        </w:rPr>
        <w:t>Manorfield</w:t>
      </w:r>
      <w:proofErr w:type="spellEnd"/>
      <w:r w:rsidRPr="00B61900">
        <w:rPr>
          <w:rFonts w:ascii="Arial" w:hAnsi="Arial" w:cs="Arial"/>
        </w:rPr>
        <w:t xml:space="preserve"> Primary School; Sir John Cass Foundation and Redcoat Church of England Secondary School; Morpeth Secondary School; Stepney Green Mathematics and Computing College Secondary; Oaklands School Secondary; East London Arts </w:t>
      </w:r>
      <w:r>
        <w:rPr>
          <w:rFonts w:ascii="Arial" w:hAnsi="Arial" w:cs="Arial"/>
        </w:rPr>
        <w:t xml:space="preserve">and Music </w:t>
      </w:r>
      <w:r w:rsidRPr="00B61900">
        <w:rPr>
          <w:rFonts w:ascii="Arial" w:hAnsi="Arial" w:cs="Arial"/>
        </w:rPr>
        <w:t>FE College</w:t>
      </w:r>
    </w:p>
    <w:p w14:paraId="743229E4" w14:textId="77777777" w:rsidR="00C91887" w:rsidRPr="00B61900" w:rsidRDefault="00B61900" w:rsidP="00B61900">
      <w:pPr>
        <w:rPr>
          <w:rFonts w:ascii="Arial" w:hAnsi="Arial" w:cs="Arial"/>
          <w:b/>
        </w:rPr>
      </w:pPr>
      <w:r w:rsidRPr="00B61900">
        <w:rPr>
          <w:rFonts w:ascii="Arial" w:hAnsi="Arial" w:cs="Arial"/>
          <w:b/>
        </w:rPr>
        <w:t xml:space="preserve">For more information and to make a referral please contact your SENCO or email </w:t>
      </w:r>
      <w:hyperlink r:id="rId8" w:history="1">
        <w:r w:rsidRPr="00B61900">
          <w:rPr>
            <w:rFonts w:ascii="Arial" w:hAnsi="Arial" w:cs="Arial"/>
            <w:b/>
          </w:rPr>
          <w:t>elft.thews@nhs.net</w:t>
        </w:r>
      </w:hyperlink>
      <w:r w:rsidRPr="00B61900">
        <w:rPr>
          <w:rFonts w:ascii="Arial" w:hAnsi="Arial" w:cs="Arial"/>
          <w:b/>
        </w:rPr>
        <w:t xml:space="preserve">. </w:t>
      </w:r>
    </w:p>
    <w:p w14:paraId="437E149A" w14:textId="77777777" w:rsidR="00BC3114" w:rsidRDefault="00C91887" w:rsidP="00830D0A">
      <w:pPr>
        <w:pStyle w:val="NoSpacing"/>
        <w:rPr>
          <w:rFonts w:ascii="Arial" w:hAnsi="Arial" w:cs="Arial"/>
        </w:rPr>
      </w:pPr>
      <w:r w:rsidRPr="00835E06">
        <w:rPr>
          <w:rFonts w:ascii="Arial" w:hAnsi="Arial" w:cs="Arial"/>
          <w:b/>
          <w:color w:val="FF0000"/>
        </w:rPr>
        <w:t>The Mix Counselling</w:t>
      </w:r>
      <w:r w:rsidRPr="00835E06">
        <w:rPr>
          <w:rFonts w:ascii="Arial" w:hAnsi="Arial" w:cs="Arial"/>
          <w:color w:val="FF0000"/>
        </w:rPr>
        <w:t xml:space="preserve"> </w:t>
      </w:r>
      <w:r w:rsidRPr="00C91887">
        <w:rPr>
          <w:rFonts w:ascii="Arial" w:hAnsi="Arial" w:cs="Arial"/>
        </w:rPr>
        <w:t>service is suitable for you if you are looking for short-term help with your mental health and emotional wellbeing. Telephone counselling service is available to young people a</w:t>
      </w:r>
      <w:r w:rsidR="00821F7C">
        <w:rPr>
          <w:rFonts w:ascii="Arial" w:hAnsi="Arial" w:cs="Arial"/>
        </w:rPr>
        <w:t xml:space="preserve">ged 25 years old and under. </w:t>
      </w:r>
      <w:proofErr w:type="spellStart"/>
      <w:r w:rsidR="00821F7C">
        <w:rPr>
          <w:rFonts w:ascii="Arial" w:hAnsi="Arial" w:cs="Arial"/>
        </w:rPr>
        <w:t>WebC</w:t>
      </w:r>
      <w:r w:rsidRPr="00C91887">
        <w:rPr>
          <w:rFonts w:ascii="Arial" w:hAnsi="Arial" w:cs="Arial"/>
        </w:rPr>
        <w:t>hat</w:t>
      </w:r>
      <w:proofErr w:type="spellEnd"/>
      <w:r w:rsidRPr="00C91887">
        <w:rPr>
          <w:rFonts w:ascii="Arial" w:hAnsi="Arial" w:cs="Arial"/>
        </w:rPr>
        <w:t xml:space="preserve"> service is available to those aged 10-18 years old. </w:t>
      </w:r>
      <w:r w:rsidR="00821F7C">
        <w:rPr>
          <w:rFonts w:ascii="Arial" w:hAnsi="Arial" w:cs="Arial"/>
        </w:rPr>
        <w:t>From more information and self-</w:t>
      </w:r>
      <w:r w:rsidR="006C7E54">
        <w:rPr>
          <w:rFonts w:ascii="Arial" w:hAnsi="Arial" w:cs="Arial"/>
        </w:rPr>
        <w:t xml:space="preserve">referrals check </w:t>
      </w:r>
      <w:r w:rsidR="006C7E54" w:rsidRPr="00C91887">
        <w:rPr>
          <w:rFonts w:ascii="Arial" w:hAnsi="Arial" w:cs="Arial"/>
        </w:rPr>
        <w:t>https://www.themix.org.uk/</w:t>
      </w:r>
      <w:r w:rsidR="006C7E54" w:rsidRPr="00C91887">
        <w:rPr>
          <w:rFonts w:ascii="Arial" w:hAnsi="Arial" w:cs="Arial"/>
        </w:rPr>
        <w:cr/>
      </w:r>
    </w:p>
    <w:p w14:paraId="56E92CB0" w14:textId="77777777" w:rsidR="00821F7C" w:rsidRDefault="00821F7C" w:rsidP="00821F7C">
      <w:pPr>
        <w:pStyle w:val="NoSpacing"/>
        <w:rPr>
          <w:rFonts w:ascii="Arial" w:hAnsi="Arial" w:cs="Arial"/>
        </w:rPr>
      </w:pPr>
      <w:r w:rsidRPr="00835E06">
        <w:rPr>
          <w:rFonts w:ascii="Arial" w:hAnsi="Arial" w:cs="Arial"/>
          <w:b/>
          <w:color w:val="FF0000"/>
        </w:rPr>
        <w:t>Safe East</w:t>
      </w:r>
      <w:r w:rsidRPr="00835E06">
        <w:rPr>
          <w:rFonts w:ascii="Arial" w:hAnsi="Arial" w:cs="Arial"/>
          <w:color w:val="FF0000"/>
        </w:rPr>
        <w:t xml:space="preserve"> </w:t>
      </w:r>
      <w:r w:rsidRPr="00830D0A">
        <w:rPr>
          <w:rFonts w:ascii="Arial" w:hAnsi="Arial" w:cs="Arial"/>
        </w:rPr>
        <w:t>is introducing an enhanced mental health advice and support offer from 11</w:t>
      </w:r>
      <w:r w:rsidRPr="00830D0A">
        <w:rPr>
          <w:rFonts w:ascii="Arial" w:hAnsi="Arial" w:cs="Arial"/>
          <w:vertAlign w:val="superscript"/>
        </w:rPr>
        <w:t>th</w:t>
      </w:r>
      <w:r w:rsidRPr="00830D0A">
        <w:rPr>
          <w:rFonts w:ascii="Arial" w:hAnsi="Arial" w:cs="Arial"/>
        </w:rPr>
        <w:t xml:space="preserve"> May via their Chat Health texting service. </w:t>
      </w:r>
    </w:p>
    <w:p w14:paraId="4A64467C" w14:textId="77777777" w:rsidR="00821F7C" w:rsidRPr="006C7E54" w:rsidRDefault="00821F7C" w:rsidP="00830D0A">
      <w:pPr>
        <w:pStyle w:val="NoSpacing"/>
        <w:rPr>
          <w:rFonts w:ascii="Arial" w:hAnsi="Arial" w:cs="Arial"/>
        </w:rPr>
      </w:pPr>
    </w:p>
    <w:p w14:paraId="03F0E821" w14:textId="77777777" w:rsidR="00A72CE0" w:rsidRPr="00C91887" w:rsidRDefault="00BC3114" w:rsidP="00C91887">
      <w:pPr>
        <w:rPr>
          <w:rFonts w:ascii="Arial" w:hAnsi="Arial" w:cs="Arial"/>
          <w:b/>
          <w:color w:val="0070C0"/>
          <w:sz w:val="36"/>
        </w:rPr>
      </w:pPr>
      <w:r w:rsidRPr="00C91887">
        <w:rPr>
          <w:rFonts w:ascii="Arial" w:hAnsi="Arial" w:cs="Arial"/>
          <w:b/>
          <w:color w:val="0070C0"/>
          <w:sz w:val="36"/>
        </w:rPr>
        <w:t xml:space="preserve">Emotional support for young people </w:t>
      </w:r>
      <w:r w:rsidR="00C91887">
        <w:rPr>
          <w:rFonts w:ascii="Arial" w:hAnsi="Arial" w:cs="Arial"/>
          <w:b/>
          <w:color w:val="0070C0"/>
          <w:sz w:val="36"/>
        </w:rPr>
        <w:t>victim of sexual abuse</w:t>
      </w:r>
    </w:p>
    <w:p w14:paraId="4C05EEBD" w14:textId="77777777" w:rsidR="00B40C6C" w:rsidRPr="00830D0A" w:rsidRDefault="00B40C6C" w:rsidP="00830D0A">
      <w:pPr>
        <w:pStyle w:val="NoSpacing"/>
        <w:rPr>
          <w:rFonts w:ascii="Arial" w:hAnsi="Arial" w:cs="Arial"/>
          <w:b/>
        </w:rPr>
      </w:pPr>
      <w:r w:rsidRPr="00835E06">
        <w:rPr>
          <w:rFonts w:ascii="Arial" w:hAnsi="Arial" w:cs="Arial"/>
          <w:b/>
          <w:color w:val="FF0000"/>
        </w:rPr>
        <w:t>TIGER Light</w:t>
      </w:r>
      <w:r w:rsidRPr="00835E06">
        <w:rPr>
          <w:rFonts w:ascii="Arial" w:hAnsi="Arial" w:cs="Arial"/>
          <w:color w:val="FF0000"/>
        </w:rPr>
        <w:t xml:space="preserve"> </w:t>
      </w:r>
      <w:r w:rsidRPr="00830D0A">
        <w:rPr>
          <w:rFonts w:ascii="Arial" w:hAnsi="Arial" w:cs="Arial"/>
        </w:rPr>
        <w:t>is a one stop shop for medical, advocacy and early emotional support for children and their families following  past sexual abuse</w:t>
      </w:r>
      <w:r w:rsidR="00FC2202" w:rsidRPr="00830D0A">
        <w:rPr>
          <w:rFonts w:ascii="Arial" w:hAnsi="Arial" w:cs="Arial"/>
        </w:rPr>
        <w:t xml:space="preserve">. </w:t>
      </w:r>
      <w:r w:rsidRPr="00830D0A">
        <w:rPr>
          <w:rFonts w:ascii="Arial" w:hAnsi="Arial" w:cs="Arial"/>
          <w:b/>
        </w:rPr>
        <w:t xml:space="preserve">Referrals </w:t>
      </w:r>
      <w:r w:rsidR="00FC2202" w:rsidRPr="00830D0A">
        <w:rPr>
          <w:rFonts w:ascii="Arial" w:hAnsi="Arial" w:cs="Arial"/>
          <w:b/>
        </w:rPr>
        <w:t>are made</w:t>
      </w:r>
      <w:r w:rsidRPr="00830D0A">
        <w:rPr>
          <w:rFonts w:ascii="Arial" w:hAnsi="Arial" w:cs="Arial"/>
          <w:b/>
        </w:rPr>
        <w:t xml:space="preserve"> through the Multi-Agency Safeguarding Hub on 020 7364 5601/5606 or 4079 (out of hours) or securely via </w:t>
      </w:r>
      <w:hyperlink r:id="rId9" w:history="1">
        <w:r w:rsidRPr="00830D0A">
          <w:rPr>
            <w:rStyle w:val="Hyperlink"/>
            <w:rFonts w:ascii="Arial" w:hAnsi="Arial" w:cs="Arial"/>
            <w:b/>
            <w:color w:val="auto"/>
            <w:u w:val="none"/>
          </w:rPr>
          <w:t>MASH@towerhamlets.gcsx.gov.uk</w:t>
        </w:r>
      </w:hyperlink>
      <w:r w:rsidR="00FC2202" w:rsidRPr="00830D0A">
        <w:rPr>
          <w:rFonts w:ascii="Arial" w:hAnsi="Arial" w:cs="Arial"/>
          <w:b/>
        </w:rPr>
        <w:t xml:space="preserve">. </w:t>
      </w:r>
      <w:r w:rsidR="00FC2202" w:rsidRPr="00830D0A">
        <w:rPr>
          <w:rFonts w:ascii="Arial" w:hAnsi="Arial" w:cs="Arial"/>
        </w:rPr>
        <w:t>S</w:t>
      </w:r>
      <w:r w:rsidRPr="00830D0A">
        <w:rPr>
          <w:rFonts w:ascii="Arial" w:hAnsi="Arial" w:cs="Arial"/>
        </w:rPr>
        <w:t xml:space="preserve">upport </w:t>
      </w:r>
      <w:r w:rsidR="00FC2202" w:rsidRPr="00830D0A">
        <w:rPr>
          <w:rFonts w:ascii="Arial" w:hAnsi="Arial" w:cs="Arial"/>
        </w:rPr>
        <w:t xml:space="preserve">is currently available </w:t>
      </w:r>
      <w:r w:rsidRPr="00830D0A">
        <w:rPr>
          <w:rFonts w:ascii="Arial" w:hAnsi="Arial" w:cs="Arial"/>
        </w:rPr>
        <w:t xml:space="preserve">via telephone and safe digital platforms. </w:t>
      </w:r>
    </w:p>
    <w:p w14:paraId="1AA49DB5" w14:textId="77777777" w:rsidR="00B40C6C" w:rsidRPr="00830D0A" w:rsidRDefault="00B40C6C" w:rsidP="00830D0A">
      <w:pPr>
        <w:pStyle w:val="NoSpacing"/>
        <w:rPr>
          <w:rFonts w:ascii="Arial" w:hAnsi="Arial" w:cs="Arial"/>
        </w:rPr>
      </w:pPr>
    </w:p>
    <w:p w14:paraId="3842E273" w14:textId="77777777" w:rsidR="00B40C6C" w:rsidRPr="006C7E54" w:rsidRDefault="00B40C6C" w:rsidP="00830D0A">
      <w:pPr>
        <w:pStyle w:val="NoSpacing"/>
        <w:rPr>
          <w:rFonts w:ascii="Arial" w:hAnsi="Arial" w:cs="Arial"/>
        </w:rPr>
      </w:pPr>
      <w:r w:rsidRPr="00830D0A">
        <w:rPr>
          <w:rFonts w:ascii="Arial" w:hAnsi="Arial" w:cs="Arial"/>
        </w:rPr>
        <w:t xml:space="preserve">The </w:t>
      </w:r>
      <w:r w:rsidRPr="00835E06">
        <w:rPr>
          <w:rFonts w:ascii="Arial" w:hAnsi="Arial" w:cs="Arial"/>
          <w:b/>
          <w:bCs/>
          <w:color w:val="FF0000"/>
        </w:rPr>
        <w:t>Paediatric Hub</w:t>
      </w:r>
      <w:r w:rsidRPr="00835E06">
        <w:rPr>
          <w:rFonts w:ascii="Arial" w:hAnsi="Arial" w:cs="Arial"/>
          <w:bCs/>
          <w:color w:val="FF0000"/>
        </w:rPr>
        <w:t xml:space="preserve"> </w:t>
      </w:r>
      <w:r w:rsidRPr="00830D0A">
        <w:rPr>
          <w:rFonts w:ascii="Arial" w:hAnsi="Arial" w:cs="Arial"/>
          <w:bCs/>
        </w:rPr>
        <w:t>at the Royal London Hospital is open for</w:t>
      </w:r>
      <w:r w:rsidRPr="00830D0A">
        <w:rPr>
          <w:rFonts w:ascii="Arial" w:hAnsi="Arial" w:cs="Arial"/>
        </w:rPr>
        <w:t xml:space="preserve"> referrals</w:t>
      </w:r>
      <w:r w:rsidRPr="00830D0A">
        <w:rPr>
          <w:rFonts w:ascii="Arial" w:hAnsi="Arial" w:cs="Arial"/>
          <w:color w:val="1F497D"/>
        </w:rPr>
        <w:t xml:space="preserve"> </w:t>
      </w:r>
      <w:r w:rsidRPr="00830D0A">
        <w:rPr>
          <w:rFonts w:ascii="Arial" w:hAnsi="Arial" w:cs="Arial"/>
        </w:rPr>
        <w:t>for Child Sexual Abuse medical examinations, advice and support</w:t>
      </w:r>
      <w:r w:rsidRPr="00830D0A">
        <w:rPr>
          <w:rFonts w:ascii="Arial" w:hAnsi="Arial" w:cs="Arial"/>
          <w:color w:val="1F497D"/>
        </w:rPr>
        <w:t xml:space="preserve">. </w:t>
      </w:r>
      <w:r w:rsidR="00FC2202" w:rsidRPr="00830D0A">
        <w:rPr>
          <w:rFonts w:ascii="Arial" w:hAnsi="Arial" w:cs="Arial"/>
        </w:rPr>
        <w:t xml:space="preserve">Referrals are </w:t>
      </w:r>
      <w:r w:rsidRPr="00830D0A">
        <w:rPr>
          <w:rFonts w:ascii="Arial" w:hAnsi="Arial" w:cs="Arial"/>
        </w:rPr>
        <w:t xml:space="preserve">made through the Multi-Agency Safeguarding Hub (MASH) and a 020 7364 5601/5606 or 4079 (out of hours) or securely via </w:t>
      </w:r>
      <w:hyperlink r:id="rId10" w:history="1">
        <w:r w:rsidRPr="00830D0A">
          <w:rPr>
            <w:rStyle w:val="Hyperlink"/>
            <w:rFonts w:ascii="Arial" w:hAnsi="Arial" w:cs="Arial"/>
            <w:b/>
            <w:color w:val="auto"/>
            <w:u w:val="none"/>
          </w:rPr>
          <w:t>MASH@towerhamlets.gcsx.gov.uk</w:t>
        </w:r>
      </w:hyperlink>
      <w:r w:rsidR="00FC2202" w:rsidRPr="00830D0A">
        <w:rPr>
          <w:rFonts w:ascii="Arial" w:hAnsi="Arial" w:cs="Arial"/>
        </w:rPr>
        <w:t xml:space="preserve">. </w:t>
      </w:r>
      <w:r w:rsidRPr="00830D0A">
        <w:rPr>
          <w:rFonts w:ascii="Arial" w:hAnsi="Arial" w:cs="Arial"/>
          <w:u w:val="single"/>
        </w:rPr>
        <w:t>Please note</w:t>
      </w:r>
      <w:r w:rsidRPr="00830D0A">
        <w:rPr>
          <w:rFonts w:ascii="Arial" w:hAnsi="Arial" w:cs="Arial"/>
        </w:rPr>
        <w:t xml:space="preserve"> that the availa</w:t>
      </w:r>
      <w:r w:rsidR="00821F7C">
        <w:rPr>
          <w:rFonts w:ascii="Arial" w:hAnsi="Arial" w:cs="Arial"/>
        </w:rPr>
        <w:t xml:space="preserve">bility of assessment clinics may be affected </w:t>
      </w:r>
      <w:r w:rsidRPr="00830D0A">
        <w:rPr>
          <w:rFonts w:ascii="Arial" w:hAnsi="Arial" w:cs="Arial"/>
        </w:rPr>
        <w:t xml:space="preserve">by COVID-19 as paediatricians may be deployed </w:t>
      </w:r>
      <w:r w:rsidR="00635F0B" w:rsidRPr="00830D0A">
        <w:rPr>
          <w:rFonts w:ascii="Arial" w:hAnsi="Arial" w:cs="Arial"/>
        </w:rPr>
        <w:t>to other hospital wards.</w:t>
      </w:r>
    </w:p>
    <w:p w14:paraId="78F62A5E" w14:textId="77777777" w:rsidR="00A72CE0" w:rsidRPr="00830D0A" w:rsidRDefault="00A72CE0" w:rsidP="00830D0A">
      <w:pPr>
        <w:pStyle w:val="NoSpacing"/>
        <w:rPr>
          <w:rFonts w:ascii="Arial" w:hAnsi="Arial" w:cs="Arial"/>
          <w:b/>
        </w:rPr>
      </w:pPr>
    </w:p>
    <w:tbl>
      <w:tblPr>
        <w:tblStyle w:val="TableGrid"/>
        <w:tblpPr w:leftFromText="180" w:rightFromText="180" w:vertAnchor="text" w:horzAnchor="margin" w:tblpX="-572" w:tblpY="-430"/>
        <w:tblW w:w="10343" w:type="dxa"/>
        <w:tblLook w:val="04A0" w:firstRow="1" w:lastRow="0" w:firstColumn="1" w:lastColumn="0" w:noHBand="0" w:noVBand="1"/>
      </w:tblPr>
      <w:tblGrid>
        <w:gridCol w:w="2997"/>
        <w:gridCol w:w="7346"/>
      </w:tblGrid>
      <w:tr w:rsidR="00B40C6C" w:rsidRPr="00830D0A" w14:paraId="05E8A196" w14:textId="77777777" w:rsidTr="006C7E54">
        <w:trPr>
          <w:trHeight w:val="68"/>
        </w:trPr>
        <w:tc>
          <w:tcPr>
            <w:tcW w:w="10343" w:type="dxa"/>
            <w:gridSpan w:val="2"/>
            <w:shd w:val="clear" w:color="auto" w:fill="9CC2E5" w:themeFill="accent1" w:themeFillTint="99"/>
          </w:tcPr>
          <w:p w14:paraId="16C45B20" w14:textId="77777777" w:rsidR="00B40C6C" w:rsidRPr="00830D0A" w:rsidRDefault="00B61900" w:rsidP="006C7E54">
            <w:pPr>
              <w:rPr>
                <w:rFonts w:ascii="Arial" w:hAnsi="Arial" w:cs="Arial"/>
              </w:rPr>
            </w:pPr>
            <w:r>
              <w:rPr>
                <w:rFonts w:ascii="Arial" w:hAnsi="Arial" w:cs="Arial"/>
                <w:b/>
              </w:rPr>
              <w:lastRenderedPageBreak/>
              <w:t>R</w:t>
            </w:r>
            <w:r w:rsidR="00B40C6C" w:rsidRPr="00830D0A">
              <w:rPr>
                <w:rFonts w:ascii="Arial" w:hAnsi="Arial" w:cs="Arial"/>
                <w:b/>
              </w:rPr>
              <w:t xml:space="preserve">esources, services and free Apps </w:t>
            </w:r>
          </w:p>
        </w:tc>
      </w:tr>
      <w:tr w:rsidR="00B40C6C" w:rsidRPr="00830D0A" w14:paraId="53ABC6D4" w14:textId="77777777" w:rsidTr="00B61900">
        <w:trPr>
          <w:trHeight w:val="299"/>
        </w:trPr>
        <w:tc>
          <w:tcPr>
            <w:tcW w:w="2997" w:type="dxa"/>
          </w:tcPr>
          <w:p w14:paraId="488BAB7E" w14:textId="77777777" w:rsidR="00B40C6C" w:rsidRPr="00830D0A" w:rsidRDefault="00B40C6C" w:rsidP="006C7E54">
            <w:pPr>
              <w:rPr>
                <w:rFonts w:ascii="Arial" w:eastAsia="Times New Roman" w:hAnsi="Arial" w:cs="Arial"/>
                <w:b/>
              </w:rPr>
            </w:pPr>
            <w:r w:rsidRPr="00830D0A">
              <w:rPr>
                <w:rFonts w:ascii="Arial" w:hAnsi="Arial" w:cs="Arial"/>
                <w:b/>
                <w:bCs/>
              </w:rPr>
              <w:t>Tower Hamlets Local offer</w:t>
            </w:r>
          </w:p>
        </w:tc>
        <w:tc>
          <w:tcPr>
            <w:tcW w:w="7346" w:type="dxa"/>
          </w:tcPr>
          <w:p w14:paraId="313EDCDD" w14:textId="77777777" w:rsidR="00B40C6C" w:rsidRPr="00830D0A" w:rsidRDefault="00522A95" w:rsidP="006C7E54">
            <w:pPr>
              <w:rPr>
                <w:rFonts w:ascii="Arial" w:hAnsi="Arial" w:cs="Arial"/>
                <w:b/>
                <w:color w:val="0070C0"/>
              </w:rPr>
            </w:pPr>
            <w:hyperlink r:id="rId11" w:history="1">
              <w:r w:rsidR="00B40C6C" w:rsidRPr="00830D0A">
                <w:rPr>
                  <w:rStyle w:val="Hyperlink"/>
                  <w:rFonts w:ascii="Arial" w:hAnsi="Arial" w:cs="Arial"/>
                  <w:b/>
                  <w:color w:val="0070C0"/>
                </w:rPr>
                <w:t>www.localoffertowerhamlets.co.uk</w:t>
              </w:r>
            </w:hyperlink>
          </w:p>
        </w:tc>
      </w:tr>
      <w:tr w:rsidR="00B40C6C" w:rsidRPr="00830D0A" w14:paraId="3F933118" w14:textId="77777777" w:rsidTr="006C7E54">
        <w:trPr>
          <w:trHeight w:val="263"/>
        </w:trPr>
        <w:tc>
          <w:tcPr>
            <w:tcW w:w="2997" w:type="dxa"/>
          </w:tcPr>
          <w:p w14:paraId="7FF783DC" w14:textId="77777777" w:rsidR="00B40C6C" w:rsidRPr="00830D0A" w:rsidRDefault="00B40C6C" w:rsidP="006C7E54">
            <w:pPr>
              <w:rPr>
                <w:rFonts w:ascii="Arial" w:eastAsia="Times New Roman" w:hAnsi="Arial" w:cs="Arial"/>
                <w:b/>
              </w:rPr>
            </w:pPr>
            <w:r w:rsidRPr="00830D0A">
              <w:rPr>
                <w:rFonts w:ascii="Arial" w:hAnsi="Arial" w:cs="Arial"/>
                <w:b/>
              </w:rPr>
              <w:t>CAMHS</w:t>
            </w:r>
          </w:p>
        </w:tc>
        <w:tc>
          <w:tcPr>
            <w:tcW w:w="7346" w:type="dxa"/>
          </w:tcPr>
          <w:p w14:paraId="558A8EC0" w14:textId="77777777" w:rsidR="00B40C6C" w:rsidRPr="00830D0A" w:rsidRDefault="00B40C6C" w:rsidP="006C7E54">
            <w:pPr>
              <w:rPr>
                <w:rFonts w:ascii="Arial" w:hAnsi="Arial" w:cs="Arial"/>
                <w:b/>
                <w:color w:val="0070C0"/>
              </w:rPr>
            </w:pPr>
            <w:r w:rsidRPr="00830D0A">
              <w:rPr>
                <w:rFonts w:ascii="Arial" w:hAnsi="Arial" w:cs="Arial"/>
                <w:b/>
                <w:color w:val="0070C0"/>
                <w:u w:val="single"/>
              </w:rPr>
              <w:t>https://www.camhs-resources.co.uk</w:t>
            </w:r>
          </w:p>
        </w:tc>
      </w:tr>
      <w:tr w:rsidR="00B40C6C" w:rsidRPr="00830D0A" w14:paraId="0F7D7363" w14:textId="77777777" w:rsidTr="006C7E54">
        <w:trPr>
          <w:trHeight w:val="249"/>
        </w:trPr>
        <w:tc>
          <w:tcPr>
            <w:tcW w:w="2997" w:type="dxa"/>
          </w:tcPr>
          <w:p w14:paraId="0CCF3B4A" w14:textId="77777777" w:rsidR="00B40C6C" w:rsidRPr="00830D0A" w:rsidRDefault="00B40C6C" w:rsidP="006C7E54">
            <w:pPr>
              <w:rPr>
                <w:rFonts w:ascii="Arial" w:eastAsia="Times New Roman" w:hAnsi="Arial" w:cs="Arial"/>
                <w:b/>
              </w:rPr>
            </w:pPr>
            <w:r w:rsidRPr="00830D0A">
              <w:rPr>
                <w:rFonts w:ascii="Arial" w:hAnsi="Arial" w:cs="Arial"/>
                <w:b/>
              </w:rPr>
              <w:t>One You</w:t>
            </w:r>
          </w:p>
        </w:tc>
        <w:tc>
          <w:tcPr>
            <w:tcW w:w="7346" w:type="dxa"/>
          </w:tcPr>
          <w:p w14:paraId="052249FF" w14:textId="77777777" w:rsidR="00B40C6C" w:rsidRPr="00830D0A" w:rsidRDefault="00522A95" w:rsidP="006C7E54">
            <w:pPr>
              <w:rPr>
                <w:rFonts w:ascii="Arial" w:hAnsi="Arial" w:cs="Arial"/>
                <w:b/>
                <w:color w:val="0070C0"/>
              </w:rPr>
            </w:pPr>
            <w:hyperlink r:id="rId12" w:history="1">
              <w:r w:rsidR="00B40C6C" w:rsidRPr="00830D0A">
                <w:rPr>
                  <w:rStyle w:val="Hyperlink"/>
                  <w:rFonts w:ascii="Arial" w:hAnsi="Arial" w:cs="Arial"/>
                  <w:b/>
                  <w:color w:val="0070C0"/>
                </w:rPr>
                <w:t>www.nhs.uk/oneyou/every-mind-matters</w:t>
              </w:r>
            </w:hyperlink>
          </w:p>
        </w:tc>
      </w:tr>
      <w:tr w:rsidR="00B40C6C" w:rsidRPr="00830D0A" w14:paraId="4F53EAB9" w14:textId="77777777" w:rsidTr="006C7E54">
        <w:trPr>
          <w:trHeight w:val="263"/>
        </w:trPr>
        <w:tc>
          <w:tcPr>
            <w:tcW w:w="2997" w:type="dxa"/>
          </w:tcPr>
          <w:p w14:paraId="5AC055D6" w14:textId="77777777" w:rsidR="00B40C6C" w:rsidRPr="00830D0A" w:rsidRDefault="00B40C6C" w:rsidP="006C7E54">
            <w:pPr>
              <w:rPr>
                <w:rFonts w:ascii="Arial" w:eastAsia="Times New Roman" w:hAnsi="Arial" w:cs="Arial"/>
                <w:b/>
              </w:rPr>
            </w:pPr>
            <w:r w:rsidRPr="00830D0A">
              <w:rPr>
                <w:rFonts w:ascii="Arial" w:hAnsi="Arial" w:cs="Arial"/>
                <w:b/>
              </w:rPr>
              <w:t>Young Minds</w:t>
            </w:r>
          </w:p>
        </w:tc>
        <w:tc>
          <w:tcPr>
            <w:tcW w:w="7346" w:type="dxa"/>
          </w:tcPr>
          <w:p w14:paraId="1FA9C76A" w14:textId="77777777" w:rsidR="00B40C6C" w:rsidRPr="00830D0A" w:rsidRDefault="00522A95" w:rsidP="006C7E54">
            <w:pPr>
              <w:rPr>
                <w:rFonts w:ascii="Arial" w:hAnsi="Arial" w:cs="Arial"/>
                <w:b/>
                <w:color w:val="0070C0"/>
              </w:rPr>
            </w:pPr>
            <w:hyperlink r:id="rId13" w:history="1">
              <w:r w:rsidR="00B40C6C" w:rsidRPr="00830D0A">
                <w:rPr>
                  <w:rStyle w:val="Hyperlink"/>
                  <w:rFonts w:ascii="Arial" w:hAnsi="Arial" w:cs="Arial"/>
                  <w:b/>
                  <w:color w:val="0070C0"/>
                </w:rPr>
                <w:t>www.youngminds.org.uk</w:t>
              </w:r>
            </w:hyperlink>
          </w:p>
        </w:tc>
      </w:tr>
      <w:tr w:rsidR="00B40C6C" w:rsidRPr="00830D0A" w14:paraId="570A3AE1" w14:textId="77777777" w:rsidTr="006C7E54">
        <w:trPr>
          <w:trHeight w:val="249"/>
        </w:trPr>
        <w:tc>
          <w:tcPr>
            <w:tcW w:w="2997" w:type="dxa"/>
          </w:tcPr>
          <w:p w14:paraId="6160A468" w14:textId="77777777" w:rsidR="00B40C6C" w:rsidRPr="00830D0A" w:rsidRDefault="00B40C6C" w:rsidP="006C7E54">
            <w:pPr>
              <w:rPr>
                <w:rFonts w:ascii="Arial" w:eastAsia="Times New Roman" w:hAnsi="Arial" w:cs="Arial"/>
                <w:b/>
              </w:rPr>
            </w:pPr>
            <w:r w:rsidRPr="00830D0A">
              <w:rPr>
                <w:rFonts w:ascii="Arial" w:eastAsia="Times New Roman" w:hAnsi="Arial" w:cs="Arial"/>
                <w:b/>
              </w:rPr>
              <w:t>Anxiety UK</w:t>
            </w:r>
          </w:p>
        </w:tc>
        <w:tc>
          <w:tcPr>
            <w:tcW w:w="7346" w:type="dxa"/>
          </w:tcPr>
          <w:p w14:paraId="53900485" w14:textId="77777777" w:rsidR="00B40C6C" w:rsidRPr="00830D0A" w:rsidRDefault="00522A95" w:rsidP="006C7E54">
            <w:pPr>
              <w:rPr>
                <w:rFonts w:ascii="Arial" w:eastAsia="Times New Roman" w:hAnsi="Arial" w:cs="Arial"/>
                <w:b/>
                <w:color w:val="0070C0"/>
              </w:rPr>
            </w:pPr>
            <w:hyperlink r:id="rId14" w:history="1">
              <w:r w:rsidR="00B40C6C" w:rsidRPr="00830D0A">
                <w:rPr>
                  <w:rFonts w:ascii="Arial" w:hAnsi="Arial" w:cs="Arial"/>
                  <w:b/>
                  <w:color w:val="0070C0"/>
                  <w:u w:val="single"/>
                </w:rPr>
                <w:t>www.anxietyuk.org.uk/</w:t>
              </w:r>
            </w:hyperlink>
          </w:p>
        </w:tc>
      </w:tr>
      <w:tr w:rsidR="00B40C6C" w:rsidRPr="00830D0A" w14:paraId="454654EF" w14:textId="77777777" w:rsidTr="006C7E54">
        <w:trPr>
          <w:trHeight w:val="263"/>
        </w:trPr>
        <w:tc>
          <w:tcPr>
            <w:tcW w:w="2997" w:type="dxa"/>
          </w:tcPr>
          <w:p w14:paraId="3E81BE67" w14:textId="77777777" w:rsidR="00B40C6C" w:rsidRPr="00830D0A" w:rsidRDefault="00B40C6C" w:rsidP="006C7E54">
            <w:pPr>
              <w:rPr>
                <w:rFonts w:ascii="Arial" w:eastAsia="Times New Roman" w:hAnsi="Arial" w:cs="Arial"/>
                <w:b/>
              </w:rPr>
            </w:pPr>
            <w:r w:rsidRPr="00830D0A">
              <w:rPr>
                <w:rFonts w:ascii="Arial" w:eastAsia="Times New Roman" w:hAnsi="Arial" w:cs="Arial"/>
                <w:b/>
              </w:rPr>
              <w:t>Mood Juice</w:t>
            </w:r>
          </w:p>
        </w:tc>
        <w:tc>
          <w:tcPr>
            <w:tcW w:w="7346" w:type="dxa"/>
          </w:tcPr>
          <w:p w14:paraId="12724824" w14:textId="77777777" w:rsidR="00B40C6C" w:rsidRPr="00830D0A" w:rsidRDefault="00522A95" w:rsidP="006C7E54">
            <w:pPr>
              <w:rPr>
                <w:rFonts w:ascii="Arial" w:eastAsia="Times New Roman" w:hAnsi="Arial" w:cs="Arial"/>
                <w:b/>
                <w:color w:val="0070C0"/>
              </w:rPr>
            </w:pPr>
            <w:hyperlink r:id="rId15" w:history="1">
              <w:r w:rsidR="00B40C6C" w:rsidRPr="00830D0A">
                <w:rPr>
                  <w:rFonts w:ascii="Arial" w:hAnsi="Arial" w:cs="Arial"/>
                  <w:b/>
                  <w:color w:val="0070C0"/>
                  <w:u w:val="single"/>
                </w:rPr>
                <w:t>www.moodjuice.scot.nhs.uk</w:t>
              </w:r>
            </w:hyperlink>
          </w:p>
        </w:tc>
      </w:tr>
      <w:tr w:rsidR="00B40C6C" w:rsidRPr="00830D0A" w14:paraId="711AA586" w14:textId="77777777" w:rsidTr="006C7E54">
        <w:trPr>
          <w:trHeight w:val="298"/>
        </w:trPr>
        <w:tc>
          <w:tcPr>
            <w:tcW w:w="2997" w:type="dxa"/>
          </w:tcPr>
          <w:p w14:paraId="36353615" w14:textId="77777777" w:rsidR="00B40C6C" w:rsidRPr="00830D0A" w:rsidRDefault="00B40C6C" w:rsidP="006C7E54">
            <w:pPr>
              <w:rPr>
                <w:rFonts w:ascii="Arial" w:eastAsia="Times New Roman" w:hAnsi="Arial" w:cs="Arial"/>
                <w:b/>
              </w:rPr>
            </w:pPr>
            <w:r w:rsidRPr="00830D0A">
              <w:rPr>
                <w:rFonts w:ascii="Arial" w:eastAsia="Times New Roman" w:hAnsi="Arial" w:cs="Arial"/>
                <w:b/>
              </w:rPr>
              <w:t>Stem 4—A Teenage Mental Health Charity</w:t>
            </w:r>
          </w:p>
        </w:tc>
        <w:tc>
          <w:tcPr>
            <w:tcW w:w="7346" w:type="dxa"/>
          </w:tcPr>
          <w:p w14:paraId="326894A1" w14:textId="77777777" w:rsidR="00B40C6C" w:rsidRPr="00830D0A" w:rsidRDefault="00522A95" w:rsidP="006C7E54">
            <w:pPr>
              <w:rPr>
                <w:rFonts w:ascii="Arial" w:eastAsia="Times New Roman" w:hAnsi="Arial" w:cs="Arial"/>
                <w:b/>
                <w:color w:val="0070C0"/>
              </w:rPr>
            </w:pPr>
            <w:hyperlink r:id="rId16" w:history="1">
              <w:r w:rsidR="00B40C6C" w:rsidRPr="00830D0A">
                <w:rPr>
                  <w:rStyle w:val="Hyperlink"/>
                  <w:rFonts w:ascii="Arial" w:eastAsia="Times New Roman" w:hAnsi="Arial" w:cs="Arial"/>
                  <w:b/>
                  <w:color w:val="0070C0"/>
                </w:rPr>
                <w:t>www.</w:t>
              </w:r>
              <w:r w:rsidR="00B40C6C" w:rsidRPr="00830D0A">
                <w:rPr>
                  <w:rStyle w:val="Hyperlink"/>
                  <w:rFonts w:ascii="Arial" w:hAnsi="Arial" w:cs="Arial"/>
                  <w:b/>
                  <w:color w:val="0070C0"/>
                </w:rPr>
                <w:t>stem4.org.uk</w:t>
              </w:r>
            </w:hyperlink>
          </w:p>
        </w:tc>
      </w:tr>
      <w:tr w:rsidR="00B40C6C" w:rsidRPr="00830D0A" w14:paraId="7BF7BFFE" w14:textId="77777777" w:rsidTr="006C7E54">
        <w:trPr>
          <w:trHeight w:val="527"/>
        </w:trPr>
        <w:tc>
          <w:tcPr>
            <w:tcW w:w="2997" w:type="dxa"/>
          </w:tcPr>
          <w:p w14:paraId="264CF8FF" w14:textId="77777777" w:rsidR="00B40C6C" w:rsidRPr="00830D0A" w:rsidRDefault="00B40C6C" w:rsidP="006C7E54">
            <w:pPr>
              <w:rPr>
                <w:rFonts w:ascii="Arial" w:eastAsia="Times New Roman" w:hAnsi="Arial" w:cs="Arial"/>
                <w:b/>
              </w:rPr>
            </w:pPr>
            <w:r w:rsidRPr="00830D0A">
              <w:rPr>
                <w:rFonts w:ascii="Arial" w:eastAsia="Times New Roman" w:hAnsi="Arial" w:cs="Arial"/>
                <w:b/>
              </w:rPr>
              <w:t>Reading Well</w:t>
            </w:r>
          </w:p>
        </w:tc>
        <w:tc>
          <w:tcPr>
            <w:tcW w:w="7346" w:type="dxa"/>
          </w:tcPr>
          <w:p w14:paraId="71F91717" w14:textId="77777777" w:rsidR="00B40C6C" w:rsidRPr="00830D0A" w:rsidRDefault="00522A95" w:rsidP="006C7E54">
            <w:pPr>
              <w:rPr>
                <w:rFonts w:ascii="Arial" w:eastAsia="Times New Roman" w:hAnsi="Arial" w:cs="Arial"/>
                <w:b/>
                <w:color w:val="0070C0"/>
              </w:rPr>
            </w:pPr>
            <w:hyperlink r:id="rId17" w:history="1">
              <w:r w:rsidR="00B40C6C" w:rsidRPr="00830D0A">
                <w:rPr>
                  <w:rStyle w:val="Hyperlink"/>
                  <w:rFonts w:ascii="Arial" w:hAnsi="Arial" w:cs="Arial"/>
                  <w:b/>
                  <w:color w:val="0070C0"/>
                </w:rPr>
                <w:t>www.reading-well.org.uk/books/books-on-prescription/young-people-mental-health</w:t>
              </w:r>
            </w:hyperlink>
          </w:p>
        </w:tc>
      </w:tr>
      <w:tr w:rsidR="00B40C6C" w:rsidRPr="00830D0A" w14:paraId="0313F659" w14:textId="77777777" w:rsidTr="006C7E54">
        <w:trPr>
          <w:trHeight w:val="249"/>
        </w:trPr>
        <w:tc>
          <w:tcPr>
            <w:tcW w:w="2997" w:type="dxa"/>
          </w:tcPr>
          <w:p w14:paraId="6A8D702D" w14:textId="77777777" w:rsidR="00B40C6C" w:rsidRPr="00830D0A" w:rsidRDefault="00B40C6C" w:rsidP="006C7E54">
            <w:pPr>
              <w:rPr>
                <w:rFonts w:ascii="Arial" w:eastAsia="Times New Roman" w:hAnsi="Arial" w:cs="Arial"/>
                <w:b/>
              </w:rPr>
            </w:pPr>
            <w:r w:rsidRPr="00830D0A">
              <w:rPr>
                <w:rFonts w:ascii="Arial" w:eastAsia="Times New Roman" w:hAnsi="Arial" w:cs="Arial"/>
                <w:b/>
              </w:rPr>
              <w:t>Family Lives</w:t>
            </w:r>
          </w:p>
        </w:tc>
        <w:tc>
          <w:tcPr>
            <w:tcW w:w="7346" w:type="dxa"/>
          </w:tcPr>
          <w:p w14:paraId="4F1566C2" w14:textId="77777777" w:rsidR="00B40C6C" w:rsidRPr="00830D0A" w:rsidRDefault="00B40C6C" w:rsidP="006C7E54">
            <w:pPr>
              <w:rPr>
                <w:rFonts w:ascii="Arial" w:eastAsia="Times New Roman" w:hAnsi="Arial" w:cs="Arial"/>
                <w:b/>
                <w:color w:val="0070C0"/>
              </w:rPr>
            </w:pPr>
            <w:r w:rsidRPr="00830D0A">
              <w:rPr>
                <w:rFonts w:ascii="Arial" w:eastAsia="Calibri" w:hAnsi="Arial" w:cs="Arial"/>
                <w:b/>
                <w:color w:val="0070C0"/>
                <w:u w:val="single"/>
              </w:rPr>
              <w:t>www.familylives.org.uk</w:t>
            </w:r>
          </w:p>
        </w:tc>
      </w:tr>
      <w:tr w:rsidR="00646ED7" w:rsidRPr="00830D0A" w14:paraId="6F16E370" w14:textId="77777777" w:rsidTr="006C7E54">
        <w:trPr>
          <w:trHeight w:val="263"/>
        </w:trPr>
        <w:tc>
          <w:tcPr>
            <w:tcW w:w="2997" w:type="dxa"/>
          </w:tcPr>
          <w:p w14:paraId="2FDE6DF4" w14:textId="77777777" w:rsidR="00646ED7" w:rsidRPr="00830D0A" w:rsidRDefault="00646ED7" w:rsidP="006C7E54">
            <w:pPr>
              <w:rPr>
                <w:rFonts w:ascii="Arial" w:eastAsia="Times New Roman" w:hAnsi="Arial" w:cs="Arial"/>
                <w:b/>
              </w:rPr>
            </w:pPr>
            <w:r w:rsidRPr="00830D0A">
              <w:rPr>
                <w:rFonts w:ascii="Arial" w:eastAsia="Times New Roman" w:hAnsi="Arial" w:cs="Arial"/>
                <w:b/>
              </w:rPr>
              <w:t xml:space="preserve">The Mix </w:t>
            </w:r>
          </w:p>
        </w:tc>
        <w:tc>
          <w:tcPr>
            <w:tcW w:w="7346" w:type="dxa"/>
          </w:tcPr>
          <w:p w14:paraId="032CF746" w14:textId="77777777" w:rsidR="00646ED7" w:rsidRPr="00830D0A" w:rsidRDefault="00522A95" w:rsidP="006C7E54">
            <w:pPr>
              <w:rPr>
                <w:rFonts w:ascii="Arial" w:eastAsia="Calibri" w:hAnsi="Arial" w:cs="Arial"/>
                <w:b/>
                <w:color w:val="0070C0"/>
                <w:u w:val="single"/>
              </w:rPr>
            </w:pPr>
            <w:hyperlink r:id="rId18" w:history="1">
              <w:r w:rsidR="00646ED7" w:rsidRPr="00830D0A">
                <w:rPr>
                  <w:rFonts w:ascii="Arial" w:hAnsi="Arial" w:cs="Arial"/>
                  <w:b/>
                  <w:color w:val="0070C0"/>
                  <w:u w:val="single"/>
                </w:rPr>
                <w:t>https://www.themix.org.uk/</w:t>
              </w:r>
            </w:hyperlink>
          </w:p>
        </w:tc>
      </w:tr>
      <w:tr w:rsidR="00B40C6C" w:rsidRPr="00830D0A" w14:paraId="58016763" w14:textId="77777777" w:rsidTr="006C7E54">
        <w:trPr>
          <w:trHeight w:val="263"/>
        </w:trPr>
        <w:tc>
          <w:tcPr>
            <w:tcW w:w="10343" w:type="dxa"/>
            <w:gridSpan w:val="2"/>
            <w:shd w:val="clear" w:color="auto" w:fill="9CC2E5" w:themeFill="accent1" w:themeFillTint="99"/>
          </w:tcPr>
          <w:p w14:paraId="5C202391" w14:textId="77777777" w:rsidR="00B40C6C" w:rsidRPr="00830D0A" w:rsidRDefault="00B40C6C" w:rsidP="006C7E54">
            <w:pPr>
              <w:rPr>
                <w:rFonts w:ascii="Arial" w:eastAsia="Times New Roman" w:hAnsi="Arial" w:cs="Arial"/>
                <w:b/>
              </w:rPr>
            </w:pPr>
            <w:r w:rsidRPr="00830D0A">
              <w:rPr>
                <w:rFonts w:ascii="Arial" w:eastAsia="Times New Roman" w:hAnsi="Arial" w:cs="Arial"/>
                <w:b/>
              </w:rPr>
              <w:t xml:space="preserve">Useful Apps </w:t>
            </w:r>
          </w:p>
        </w:tc>
      </w:tr>
      <w:tr w:rsidR="00B40C6C" w:rsidRPr="00830D0A" w14:paraId="49E3609B" w14:textId="77777777" w:rsidTr="006C7E54">
        <w:trPr>
          <w:trHeight w:val="249"/>
        </w:trPr>
        <w:tc>
          <w:tcPr>
            <w:tcW w:w="2997" w:type="dxa"/>
          </w:tcPr>
          <w:p w14:paraId="48E82884" w14:textId="77777777" w:rsidR="00B40C6C" w:rsidRPr="00830D0A" w:rsidRDefault="00B40C6C" w:rsidP="006C7E54">
            <w:pPr>
              <w:rPr>
                <w:rFonts w:ascii="Arial" w:eastAsia="Times New Roman" w:hAnsi="Arial" w:cs="Arial"/>
                <w:b/>
              </w:rPr>
            </w:pPr>
            <w:r w:rsidRPr="00830D0A">
              <w:rPr>
                <w:rFonts w:ascii="Arial" w:eastAsia="Times New Roman" w:hAnsi="Arial" w:cs="Arial"/>
                <w:b/>
              </w:rPr>
              <w:t>App Name</w:t>
            </w:r>
          </w:p>
        </w:tc>
        <w:tc>
          <w:tcPr>
            <w:tcW w:w="7346" w:type="dxa"/>
          </w:tcPr>
          <w:p w14:paraId="0D672AD8" w14:textId="77777777" w:rsidR="00B40C6C" w:rsidRPr="00830D0A" w:rsidRDefault="00B40C6C" w:rsidP="006C7E54">
            <w:pPr>
              <w:rPr>
                <w:rFonts w:ascii="Arial" w:eastAsia="Times New Roman" w:hAnsi="Arial" w:cs="Arial"/>
                <w:b/>
              </w:rPr>
            </w:pPr>
            <w:r w:rsidRPr="00830D0A">
              <w:rPr>
                <w:rFonts w:ascii="Arial" w:eastAsia="Times New Roman" w:hAnsi="Arial" w:cs="Arial"/>
                <w:b/>
              </w:rPr>
              <w:t>Brief Description</w:t>
            </w:r>
          </w:p>
        </w:tc>
      </w:tr>
      <w:tr w:rsidR="00B40C6C" w:rsidRPr="00830D0A" w14:paraId="1709E199" w14:textId="77777777" w:rsidTr="006C7E54">
        <w:trPr>
          <w:trHeight w:val="791"/>
        </w:trPr>
        <w:tc>
          <w:tcPr>
            <w:tcW w:w="2997" w:type="dxa"/>
          </w:tcPr>
          <w:p w14:paraId="32FE06BB" w14:textId="77777777" w:rsidR="00B40C6C" w:rsidRPr="00830D0A" w:rsidRDefault="00B40C6C" w:rsidP="006C7E54">
            <w:pPr>
              <w:rPr>
                <w:rFonts w:ascii="Arial" w:eastAsia="Times New Roman" w:hAnsi="Arial" w:cs="Arial"/>
                <w:b/>
              </w:rPr>
            </w:pPr>
            <w:r w:rsidRPr="00830D0A">
              <w:rPr>
                <w:rFonts w:ascii="Arial" w:eastAsia="Times New Roman" w:hAnsi="Arial" w:cs="Arial"/>
                <w:noProof/>
                <w:lang w:eastAsia="en-GB"/>
              </w:rPr>
              <w:drawing>
                <wp:anchor distT="0" distB="0" distL="114300" distR="114300" simplePos="0" relativeHeight="251678720" behindDoc="0" locked="0" layoutInCell="1" allowOverlap="1" wp14:anchorId="35BD6B19" wp14:editId="3EC25BF9">
                  <wp:simplePos x="0" y="0"/>
                  <wp:positionH relativeFrom="column">
                    <wp:posOffset>13970</wp:posOffset>
                  </wp:positionH>
                  <wp:positionV relativeFrom="paragraph">
                    <wp:posOffset>78105</wp:posOffset>
                  </wp:positionV>
                  <wp:extent cx="599440" cy="428625"/>
                  <wp:effectExtent l="0" t="0" r="0" b="9525"/>
                  <wp:wrapSquare wrapText="bothSides"/>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44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rPr>
              <w:t>Mind Shift</w:t>
            </w:r>
          </w:p>
        </w:tc>
        <w:tc>
          <w:tcPr>
            <w:tcW w:w="7346" w:type="dxa"/>
          </w:tcPr>
          <w:p w14:paraId="56550767" w14:textId="77777777" w:rsidR="00B40C6C" w:rsidRPr="00830D0A" w:rsidRDefault="00B40C6C" w:rsidP="006C7E54">
            <w:pPr>
              <w:rPr>
                <w:rFonts w:ascii="Arial" w:eastAsia="Times New Roman" w:hAnsi="Arial" w:cs="Arial"/>
                <w:color w:val="000000"/>
              </w:rPr>
            </w:pPr>
            <w:r w:rsidRPr="00830D0A">
              <w:rPr>
                <w:rFonts w:ascii="Arial" w:eastAsia="Times New Roman" w:hAnsi="Arial" w:cs="Arial"/>
              </w:rPr>
              <w:t>This app is designed to help teenagers who are struggling with anxiety or low mood, Mind-shift includes tracking tools, positive thinking activities, relaxation tips, and inspiring quotes/ stories</w:t>
            </w:r>
          </w:p>
        </w:tc>
      </w:tr>
      <w:tr w:rsidR="00B40C6C" w:rsidRPr="00830D0A" w14:paraId="4CA7B50E" w14:textId="77777777" w:rsidTr="006C7E54">
        <w:trPr>
          <w:trHeight w:val="820"/>
        </w:trPr>
        <w:tc>
          <w:tcPr>
            <w:tcW w:w="2997" w:type="dxa"/>
          </w:tcPr>
          <w:p w14:paraId="712062A0" w14:textId="77777777" w:rsidR="00B40C6C" w:rsidRPr="00830D0A" w:rsidRDefault="00B40C6C" w:rsidP="006C7E54">
            <w:pPr>
              <w:rPr>
                <w:rFonts w:ascii="Arial" w:eastAsia="Times New Roman" w:hAnsi="Arial" w:cs="Arial"/>
                <w:b/>
              </w:rPr>
            </w:pPr>
            <w:r w:rsidRPr="00830D0A">
              <w:rPr>
                <w:rFonts w:ascii="Arial" w:eastAsia="Times New Roman" w:hAnsi="Arial" w:cs="Arial"/>
                <w:noProof/>
                <w:lang w:eastAsia="en-GB"/>
              </w:rPr>
              <w:drawing>
                <wp:anchor distT="0" distB="0" distL="114300" distR="114300" simplePos="0" relativeHeight="251673600" behindDoc="0" locked="0" layoutInCell="1" allowOverlap="1" wp14:anchorId="414F3AA5" wp14:editId="1789A7F5">
                  <wp:simplePos x="0" y="0"/>
                  <wp:positionH relativeFrom="column">
                    <wp:posOffset>23495</wp:posOffset>
                  </wp:positionH>
                  <wp:positionV relativeFrom="paragraph">
                    <wp:posOffset>116840</wp:posOffset>
                  </wp:positionV>
                  <wp:extent cx="612775" cy="419100"/>
                  <wp:effectExtent l="0" t="0" r="0"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rPr>
              <w:t>Pacifica</w:t>
            </w:r>
          </w:p>
        </w:tc>
        <w:tc>
          <w:tcPr>
            <w:tcW w:w="7346" w:type="dxa"/>
          </w:tcPr>
          <w:p w14:paraId="02748F3C" w14:textId="77777777" w:rsidR="00B40C6C" w:rsidRPr="00830D0A" w:rsidRDefault="00B40C6C" w:rsidP="006C7E54">
            <w:pPr>
              <w:rPr>
                <w:rFonts w:ascii="Arial" w:eastAsia="Times New Roman" w:hAnsi="Arial" w:cs="Arial"/>
              </w:rPr>
            </w:pPr>
            <w:r w:rsidRPr="00830D0A">
              <w:rPr>
                <w:rFonts w:ascii="Arial" w:eastAsia="Times New Roman" w:hAnsi="Arial" w:cs="Arial"/>
              </w:rPr>
              <w:t>This app is designed to help with anxiety/depression. It provides daily challenges and activities to complete, and allows you to rate your mood and track your progress.</w:t>
            </w:r>
          </w:p>
        </w:tc>
      </w:tr>
      <w:tr w:rsidR="00B40C6C" w:rsidRPr="00830D0A" w14:paraId="61B4C6AF" w14:textId="77777777" w:rsidTr="006C7E54">
        <w:trPr>
          <w:trHeight w:val="512"/>
        </w:trPr>
        <w:tc>
          <w:tcPr>
            <w:tcW w:w="2997" w:type="dxa"/>
          </w:tcPr>
          <w:p w14:paraId="58D9C622" w14:textId="77777777" w:rsidR="00B40C6C" w:rsidRPr="00830D0A" w:rsidRDefault="00B40C6C" w:rsidP="006C7E54">
            <w:pPr>
              <w:rPr>
                <w:rFonts w:ascii="Arial" w:eastAsia="Times New Roman" w:hAnsi="Arial" w:cs="Arial"/>
                <w:b/>
              </w:rPr>
            </w:pPr>
            <w:r w:rsidRPr="00830D0A">
              <w:rPr>
                <w:rFonts w:ascii="Arial" w:eastAsia="Times New Roman" w:hAnsi="Arial" w:cs="Arial"/>
                <w:noProof/>
                <w:lang w:eastAsia="en-GB"/>
              </w:rPr>
              <w:drawing>
                <wp:anchor distT="0" distB="0" distL="114300" distR="114300" simplePos="0" relativeHeight="251676672" behindDoc="0" locked="0" layoutInCell="1" allowOverlap="1" wp14:anchorId="16FD1795" wp14:editId="067E5DBD">
                  <wp:simplePos x="0" y="0"/>
                  <wp:positionH relativeFrom="column">
                    <wp:posOffset>13970</wp:posOffset>
                  </wp:positionH>
                  <wp:positionV relativeFrom="paragraph">
                    <wp:posOffset>28575</wp:posOffset>
                  </wp:positionV>
                  <wp:extent cx="612775" cy="295275"/>
                  <wp:effectExtent l="0" t="0" r="0" b="9525"/>
                  <wp:wrapSquare wrapText="bothSides"/>
                  <wp:docPr id="1" name="Picture 1" descr="mood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odmiss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7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rPr>
              <w:t>Mood Mission</w:t>
            </w:r>
          </w:p>
        </w:tc>
        <w:tc>
          <w:tcPr>
            <w:tcW w:w="7346" w:type="dxa"/>
          </w:tcPr>
          <w:p w14:paraId="3592F459" w14:textId="77777777" w:rsidR="00B40C6C" w:rsidRPr="00830D0A" w:rsidRDefault="00B40C6C" w:rsidP="006C7E54">
            <w:pPr>
              <w:rPr>
                <w:rFonts w:ascii="Arial" w:eastAsia="Times New Roman" w:hAnsi="Arial" w:cs="Arial"/>
              </w:rPr>
            </w:pPr>
            <w:r w:rsidRPr="00830D0A">
              <w:rPr>
                <w:rFonts w:ascii="Arial" w:eastAsia="Times New Roman" w:hAnsi="Arial" w:cs="Arial"/>
              </w:rPr>
              <w:t>This app provides you with personalised “missions” designed to reduce feelings of low mood or anxiety.</w:t>
            </w:r>
          </w:p>
        </w:tc>
      </w:tr>
      <w:tr w:rsidR="00B40C6C" w:rsidRPr="00830D0A" w14:paraId="23135C0A" w14:textId="77777777" w:rsidTr="006C7E54">
        <w:trPr>
          <w:trHeight w:val="791"/>
        </w:trPr>
        <w:tc>
          <w:tcPr>
            <w:tcW w:w="2997" w:type="dxa"/>
          </w:tcPr>
          <w:p w14:paraId="6F3704EF" w14:textId="77777777" w:rsidR="00B40C6C" w:rsidRPr="00830D0A" w:rsidRDefault="00B40C6C" w:rsidP="006C7E54">
            <w:pPr>
              <w:rPr>
                <w:rFonts w:ascii="Arial" w:eastAsia="Times New Roman" w:hAnsi="Arial" w:cs="Arial"/>
                <w:b/>
              </w:rPr>
            </w:pPr>
            <w:r w:rsidRPr="00830D0A">
              <w:rPr>
                <w:rFonts w:ascii="Arial" w:eastAsia="Times New Roman" w:hAnsi="Arial" w:cs="Arial"/>
                <w:noProof/>
                <w:lang w:eastAsia="en-GB"/>
              </w:rPr>
              <w:drawing>
                <wp:anchor distT="0" distB="0" distL="114300" distR="114300" simplePos="0" relativeHeight="251677696" behindDoc="0" locked="0" layoutInCell="1" allowOverlap="1" wp14:anchorId="38DECE63" wp14:editId="56A084AE">
                  <wp:simplePos x="0" y="0"/>
                  <wp:positionH relativeFrom="column">
                    <wp:posOffset>59055</wp:posOffset>
                  </wp:positionH>
                  <wp:positionV relativeFrom="paragraph">
                    <wp:posOffset>48260</wp:posOffset>
                  </wp:positionV>
                  <wp:extent cx="569595" cy="333375"/>
                  <wp:effectExtent l="0" t="0" r="1905" b="9525"/>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959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rPr>
              <w:t>Calm Harm</w:t>
            </w:r>
          </w:p>
        </w:tc>
        <w:tc>
          <w:tcPr>
            <w:tcW w:w="7346" w:type="dxa"/>
          </w:tcPr>
          <w:p w14:paraId="2CC52B1A" w14:textId="77777777" w:rsidR="00B40C6C" w:rsidRPr="00830D0A" w:rsidRDefault="00B40C6C" w:rsidP="006C7E54">
            <w:pPr>
              <w:rPr>
                <w:rFonts w:ascii="Arial" w:eastAsia="Times New Roman" w:hAnsi="Arial" w:cs="Arial"/>
                <w:b/>
              </w:rPr>
            </w:pPr>
            <w:r w:rsidRPr="00830D0A">
              <w:rPr>
                <w:rFonts w:ascii="Arial" w:eastAsia="Times New Roman" w:hAnsi="Arial" w:cs="Arial"/>
              </w:rPr>
              <w:t>Provides tasks to help you resist or manage the urge to self-harm. It is private and password protected and also designed by a teenage mental health charity.</w:t>
            </w:r>
          </w:p>
        </w:tc>
      </w:tr>
      <w:tr w:rsidR="00B40C6C" w:rsidRPr="00830D0A" w14:paraId="6670B4F1" w14:textId="77777777" w:rsidTr="006C7E54">
        <w:trPr>
          <w:trHeight w:val="776"/>
        </w:trPr>
        <w:tc>
          <w:tcPr>
            <w:tcW w:w="2997" w:type="dxa"/>
          </w:tcPr>
          <w:p w14:paraId="38BEAC12" w14:textId="77777777" w:rsidR="00B40C6C" w:rsidRPr="00830D0A" w:rsidRDefault="00B40C6C" w:rsidP="006C7E54">
            <w:pPr>
              <w:rPr>
                <w:rFonts w:ascii="Arial" w:eastAsia="Times New Roman" w:hAnsi="Arial" w:cs="Arial"/>
                <w:b/>
              </w:rPr>
            </w:pPr>
            <w:r w:rsidRPr="00830D0A">
              <w:rPr>
                <w:rFonts w:ascii="Arial" w:eastAsia="Times New Roman" w:hAnsi="Arial" w:cs="Arial"/>
                <w:noProof/>
                <w:lang w:eastAsia="en-GB"/>
              </w:rPr>
              <w:drawing>
                <wp:anchor distT="0" distB="0" distL="114300" distR="114300" simplePos="0" relativeHeight="251675648" behindDoc="0" locked="0" layoutInCell="1" allowOverlap="1" wp14:anchorId="670EE372" wp14:editId="41387D42">
                  <wp:simplePos x="0" y="0"/>
                  <wp:positionH relativeFrom="column">
                    <wp:posOffset>-62230</wp:posOffset>
                  </wp:positionH>
                  <wp:positionV relativeFrom="paragraph">
                    <wp:posOffset>38735</wp:posOffset>
                  </wp:positionV>
                  <wp:extent cx="542925" cy="457200"/>
                  <wp:effectExtent l="0" t="0" r="9525" b="952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30D0A">
              <w:rPr>
                <w:rFonts w:ascii="Arial" w:eastAsia="Times New Roman" w:hAnsi="Arial" w:cs="Arial"/>
                <w:b/>
              </w:rPr>
              <w:t>Self Anxiety</w:t>
            </w:r>
            <w:proofErr w:type="spellEnd"/>
            <w:r w:rsidRPr="00830D0A">
              <w:rPr>
                <w:rFonts w:ascii="Arial" w:eastAsia="Times New Roman" w:hAnsi="Arial" w:cs="Arial"/>
                <w:b/>
              </w:rPr>
              <w:t xml:space="preserve"> Management</w:t>
            </w:r>
          </w:p>
        </w:tc>
        <w:tc>
          <w:tcPr>
            <w:tcW w:w="7346" w:type="dxa"/>
          </w:tcPr>
          <w:p w14:paraId="05DC1079" w14:textId="77777777" w:rsidR="00B40C6C" w:rsidRPr="00830D0A" w:rsidRDefault="00B40C6C" w:rsidP="006C7E54">
            <w:pPr>
              <w:rPr>
                <w:rFonts w:ascii="Arial" w:eastAsia="Times New Roman" w:hAnsi="Arial" w:cs="Arial"/>
                <w:b/>
              </w:rPr>
            </w:pPr>
            <w:r w:rsidRPr="00830D0A">
              <w:rPr>
                <w:rFonts w:ascii="Arial" w:eastAsia="Times New Roman" w:hAnsi="Arial" w:cs="Arial"/>
              </w:rPr>
              <w:t>SAM includes lots of information about anxiety, as well as calming activities and tips to help you feel relaxed</w:t>
            </w:r>
          </w:p>
        </w:tc>
      </w:tr>
      <w:tr w:rsidR="00B40C6C" w:rsidRPr="00830D0A" w14:paraId="10D108BE" w14:textId="77777777" w:rsidTr="006C7E54">
        <w:trPr>
          <w:trHeight w:val="776"/>
        </w:trPr>
        <w:tc>
          <w:tcPr>
            <w:tcW w:w="2997" w:type="dxa"/>
          </w:tcPr>
          <w:p w14:paraId="0CDA6A3B" w14:textId="77777777" w:rsidR="00B40C6C" w:rsidRPr="00830D0A" w:rsidRDefault="00B40C6C" w:rsidP="006C7E54">
            <w:pPr>
              <w:rPr>
                <w:rFonts w:ascii="Arial" w:eastAsia="Times New Roman" w:hAnsi="Arial" w:cs="Arial"/>
                <w:b/>
              </w:rPr>
            </w:pPr>
            <w:r w:rsidRPr="00830D0A">
              <w:rPr>
                <w:rFonts w:ascii="Arial" w:eastAsia="Times New Roman" w:hAnsi="Arial" w:cs="Arial"/>
                <w:noProof/>
                <w:lang w:eastAsia="en-GB"/>
              </w:rPr>
              <w:drawing>
                <wp:anchor distT="0" distB="0" distL="114300" distR="114300" simplePos="0" relativeHeight="251674624" behindDoc="0" locked="0" layoutInCell="1" allowOverlap="1" wp14:anchorId="2F2A1595" wp14:editId="7C8ACF57">
                  <wp:simplePos x="0" y="0"/>
                  <wp:positionH relativeFrom="column">
                    <wp:posOffset>32385</wp:posOffset>
                  </wp:positionH>
                  <wp:positionV relativeFrom="paragraph">
                    <wp:posOffset>45085</wp:posOffset>
                  </wp:positionV>
                  <wp:extent cx="581660" cy="438150"/>
                  <wp:effectExtent l="0" t="0" r="8890" b="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66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rPr>
              <w:t>Talk Life</w:t>
            </w:r>
          </w:p>
        </w:tc>
        <w:tc>
          <w:tcPr>
            <w:tcW w:w="7346" w:type="dxa"/>
          </w:tcPr>
          <w:p w14:paraId="322A0365" w14:textId="77777777" w:rsidR="00B40C6C" w:rsidRPr="00830D0A" w:rsidRDefault="00B40C6C" w:rsidP="006C7E54">
            <w:pPr>
              <w:rPr>
                <w:rFonts w:ascii="Arial" w:eastAsia="Times New Roman" w:hAnsi="Arial" w:cs="Arial"/>
                <w:b/>
              </w:rPr>
            </w:pPr>
            <w:r w:rsidRPr="00830D0A">
              <w:rPr>
                <w:rFonts w:ascii="Arial" w:eastAsia="Times New Roman" w:hAnsi="Arial" w:cs="Arial"/>
              </w:rPr>
              <w:t>A peer support network for young people who struggle with mental illness. Allows you to post anonymously and talk to other young people, to get and give help</w:t>
            </w:r>
          </w:p>
        </w:tc>
      </w:tr>
      <w:tr w:rsidR="00B40C6C" w:rsidRPr="00830D0A" w14:paraId="1FAFC00F" w14:textId="77777777" w:rsidTr="006C7E54">
        <w:trPr>
          <w:trHeight w:val="864"/>
        </w:trPr>
        <w:tc>
          <w:tcPr>
            <w:tcW w:w="2997" w:type="dxa"/>
          </w:tcPr>
          <w:p w14:paraId="3E492CB4" w14:textId="77777777" w:rsidR="00B40C6C" w:rsidRPr="00830D0A" w:rsidRDefault="00B40C6C" w:rsidP="006C7E54">
            <w:pPr>
              <w:rPr>
                <w:rFonts w:ascii="Arial" w:eastAsia="Times New Roman" w:hAnsi="Arial" w:cs="Arial"/>
                <w:b/>
                <w:noProof/>
                <w:lang w:eastAsia="en-GB"/>
              </w:rPr>
            </w:pPr>
            <w:r w:rsidRPr="00830D0A">
              <w:rPr>
                <w:rFonts w:ascii="Arial" w:eastAsia="Times New Roman" w:hAnsi="Arial" w:cs="Arial"/>
                <w:noProof/>
                <w:lang w:eastAsia="en-GB"/>
              </w:rPr>
              <w:drawing>
                <wp:anchor distT="0" distB="0" distL="114300" distR="114300" simplePos="0" relativeHeight="251680768" behindDoc="0" locked="0" layoutInCell="1" allowOverlap="1" wp14:anchorId="7441311E" wp14:editId="04063720">
                  <wp:simplePos x="0" y="0"/>
                  <wp:positionH relativeFrom="column">
                    <wp:posOffset>709295</wp:posOffset>
                  </wp:positionH>
                  <wp:positionV relativeFrom="paragraph">
                    <wp:posOffset>66040</wp:posOffset>
                  </wp:positionV>
                  <wp:extent cx="361950" cy="3035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noProof/>
                <w:lang w:eastAsia="en-GB"/>
              </w:rPr>
              <w:drawing>
                <wp:anchor distT="0" distB="0" distL="114300" distR="114300" simplePos="0" relativeHeight="251679744" behindDoc="1" locked="0" layoutInCell="1" allowOverlap="1" wp14:anchorId="7D7D7766" wp14:editId="515A8DC6">
                  <wp:simplePos x="0" y="0"/>
                  <wp:positionH relativeFrom="column">
                    <wp:posOffset>137795</wp:posOffset>
                  </wp:positionH>
                  <wp:positionV relativeFrom="paragraph">
                    <wp:posOffset>0</wp:posOffset>
                  </wp:positionV>
                  <wp:extent cx="493395" cy="390525"/>
                  <wp:effectExtent l="0" t="0" r="1905" b="9525"/>
                  <wp:wrapSquare wrapText="bothSides"/>
                  <wp:docPr id="8" name="Picture 8" descr="http://keltymentalhealth.ca/sites/default/files/resize/breathrlogo-275x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ltymentalhealth.ca/sites/default/files/resize/breathrlogo-275x34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33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noProof/>
                <w:lang w:eastAsia="en-GB"/>
              </w:rPr>
              <w:t>Breathr/Chill Panda</w:t>
            </w:r>
          </w:p>
        </w:tc>
        <w:tc>
          <w:tcPr>
            <w:tcW w:w="7346" w:type="dxa"/>
          </w:tcPr>
          <w:p w14:paraId="1844BA67" w14:textId="77777777" w:rsidR="00B40C6C" w:rsidRPr="00830D0A" w:rsidRDefault="00B40C6C" w:rsidP="006C7E54">
            <w:pPr>
              <w:rPr>
                <w:rFonts w:ascii="Arial" w:eastAsia="Times New Roman" w:hAnsi="Arial" w:cs="Arial"/>
                <w:b/>
                <w:color w:val="3366FF"/>
              </w:rPr>
            </w:pPr>
            <w:proofErr w:type="spellStart"/>
            <w:r w:rsidRPr="00830D0A">
              <w:rPr>
                <w:rFonts w:ascii="Arial" w:eastAsia="Times New Roman" w:hAnsi="Arial" w:cs="Arial"/>
                <w:color w:val="000000"/>
              </w:rPr>
              <w:t>Breathr</w:t>
            </w:r>
            <w:proofErr w:type="spellEnd"/>
            <w:r w:rsidRPr="00830D0A">
              <w:rPr>
                <w:rFonts w:ascii="Arial" w:eastAsia="Times New Roman" w:hAnsi="Arial" w:cs="Arial"/>
                <w:color w:val="000000"/>
              </w:rPr>
              <w:t xml:space="preserve"> includes simple breathing techniques and light exercises to take your mind off your worries while Chill Panda app measures your heart rate and suggests tasks to suit your state of mind. </w:t>
            </w:r>
          </w:p>
        </w:tc>
      </w:tr>
      <w:tr w:rsidR="00B40C6C" w:rsidRPr="00830D0A" w14:paraId="7A185A48" w14:textId="77777777" w:rsidTr="006C7E54">
        <w:trPr>
          <w:trHeight w:val="820"/>
        </w:trPr>
        <w:tc>
          <w:tcPr>
            <w:tcW w:w="2997" w:type="dxa"/>
          </w:tcPr>
          <w:p w14:paraId="3467D398" w14:textId="77777777" w:rsidR="00B40C6C" w:rsidRPr="00830D0A" w:rsidRDefault="00B40C6C" w:rsidP="006C7E54">
            <w:pPr>
              <w:rPr>
                <w:rFonts w:ascii="Arial" w:eastAsia="Times New Roman" w:hAnsi="Arial" w:cs="Arial"/>
                <w:b/>
                <w:noProof/>
                <w:lang w:eastAsia="en-GB"/>
              </w:rPr>
            </w:pPr>
            <w:r w:rsidRPr="00830D0A">
              <w:rPr>
                <w:rFonts w:ascii="Arial" w:eastAsia="Times New Roman" w:hAnsi="Arial" w:cs="Arial"/>
                <w:b/>
                <w:noProof/>
                <w:lang w:eastAsia="en-GB"/>
              </w:rPr>
              <w:drawing>
                <wp:anchor distT="0" distB="0" distL="114300" distR="114300" simplePos="0" relativeHeight="251681792" behindDoc="0" locked="0" layoutInCell="1" allowOverlap="1" wp14:anchorId="19FDB960" wp14:editId="35BD668D">
                  <wp:simplePos x="0" y="0"/>
                  <wp:positionH relativeFrom="column">
                    <wp:posOffset>-5080</wp:posOffset>
                  </wp:positionH>
                  <wp:positionV relativeFrom="paragraph">
                    <wp:posOffset>72390</wp:posOffset>
                  </wp:positionV>
                  <wp:extent cx="621030" cy="447675"/>
                  <wp:effectExtent l="0" t="0" r="7620" b="9525"/>
                  <wp:wrapSquare wrapText="bothSides"/>
                  <wp:docPr id="9" name="Picture 9" descr="https://www.stopbreathethink.com/wp-content/uploads/logo_appicon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pbreathethink.com/wp-content/uploads/logo_appicon_hom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3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noProof/>
                <w:lang w:eastAsia="en-GB"/>
              </w:rPr>
              <w:t>Stop Breathe &amp; Think</w:t>
            </w:r>
          </w:p>
        </w:tc>
        <w:tc>
          <w:tcPr>
            <w:tcW w:w="7346" w:type="dxa"/>
          </w:tcPr>
          <w:p w14:paraId="0E2D4763" w14:textId="77777777" w:rsidR="00B40C6C" w:rsidRPr="00830D0A" w:rsidRDefault="00B40C6C" w:rsidP="006C7E54">
            <w:pPr>
              <w:rPr>
                <w:rFonts w:ascii="Arial" w:eastAsia="Times New Roman" w:hAnsi="Arial" w:cs="Arial"/>
                <w:b/>
                <w:color w:val="3366FF"/>
              </w:rPr>
            </w:pPr>
            <w:r w:rsidRPr="00830D0A">
              <w:rPr>
                <w:rFonts w:ascii="Arial" w:eastAsia="Times New Roman" w:hAnsi="Arial" w:cs="Arial"/>
              </w:rPr>
              <w:t>This app asks you how you are feeling and offers personalised mindfulness and meditation activities to help with your mood.</w:t>
            </w:r>
            <w:r w:rsidRPr="00830D0A">
              <w:rPr>
                <w:rFonts w:ascii="Arial" w:eastAsia="Times New Roman" w:hAnsi="Arial" w:cs="Arial"/>
                <w:noProof/>
                <w:color w:val="0C2536"/>
                <w:lang w:eastAsia="en-GB"/>
              </w:rPr>
              <w:t xml:space="preserve"> There are two versions – adult/ teen version, and a kids version</w:t>
            </w:r>
          </w:p>
        </w:tc>
      </w:tr>
      <w:tr w:rsidR="00B40C6C" w:rsidRPr="00830D0A" w14:paraId="210299A0" w14:textId="77777777" w:rsidTr="006C7E54">
        <w:trPr>
          <w:trHeight w:val="776"/>
        </w:trPr>
        <w:tc>
          <w:tcPr>
            <w:tcW w:w="2997" w:type="dxa"/>
          </w:tcPr>
          <w:p w14:paraId="134C7AA3" w14:textId="77777777" w:rsidR="00B40C6C" w:rsidRPr="00830D0A" w:rsidRDefault="00B40C6C" w:rsidP="006C7E54">
            <w:pPr>
              <w:rPr>
                <w:rFonts w:ascii="Arial" w:eastAsia="Times New Roman" w:hAnsi="Arial" w:cs="Arial"/>
                <w:b/>
                <w:noProof/>
                <w:lang w:eastAsia="en-GB"/>
              </w:rPr>
            </w:pPr>
            <w:r w:rsidRPr="00830D0A">
              <w:rPr>
                <w:rFonts w:ascii="Arial" w:eastAsia="Times New Roman" w:hAnsi="Arial" w:cs="Arial"/>
                <w:b/>
                <w:noProof/>
                <w:lang w:eastAsia="en-GB"/>
              </w:rPr>
              <w:drawing>
                <wp:anchor distT="0" distB="0" distL="114300" distR="114300" simplePos="0" relativeHeight="251682816" behindDoc="0" locked="0" layoutInCell="1" allowOverlap="1" wp14:anchorId="3E13FE6C" wp14:editId="20144EDA">
                  <wp:simplePos x="0" y="0"/>
                  <wp:positionH relativeFrom="column">
                    <wp:posOffset>-5080</wp:posOffset>
                  </wp:positionH>
                  <wp:positionV relativeFrom="paragraph">
                    <wp:posOffset>60325</wp:posOffset>
                  </wp:positionV>
                  <wp:extent cx="685800" cy="381000"/>
                  <wp:effectExtent l="0" t="0" r="0" b="0"/>
                  <wp:wrapSquare wrapText="bothSides"/>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l="16904" t="23763" r="15137" b="42970"/>
                          <a:stretch>
                            <a:fillRect/>
                          </a:stretch>
                        </pic:blipFill>
                        <pic:spPr bwMode="auto">
                          <a:xfrm>
                            <a:off x="0" y="0"/>
                            <a:ext cx="685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noProof/>
                <w:lang w:eastAsia="en-GB"/>
              </w:rPr>
              <w:t>Daily Quote</w:t>
            </w:r>
          </w:p>
        </w:tc>
        <w:tc>
          <w:tcPr>
            <w:tcW w:w="7346" w:type="dxa"/>
          </w:tcPr>
          <w:p w14:paraId="78098A11" w14:textId="77777777" w:rsidR="00B40C6C" w:rsidRPr="00830D0A" w:rsidRDefault="00B40C6C" w:rsidP="006C7E54">
            <w:pPr>
              <w:rPr>
                <w:rFonts w:ascii="Arial" w:eastAsia="Times New Roman" w:hAnsi="Arial" w:cs="Arial"/>
              </w:rPr>
            </w:pPr>
            <w:r w:rsidRPr="00830D0A">
              <w:rPr>
                <w:rFonts w:ascii="Arial" w:eastAsia="Times New Roman" w:hAnsi="Arial" w:cs="Arial"/>
              </w:rPr>
              <w:t>This free app give you a positive quote each day at a time that you can be mindful of and you can also add your own quotes and save your favourites.</w:t>
            </w:r>
          </w:p>
        </w:tc>
      </w:tr>
      <w:tr w:rsidR="00B40C6C" w:rsidRPr="00830D0A" w14:paraId="24637743" w14:textId="77777777" w:rsidTr="006C7E54">
        <w:trPr>
          <w:trHeight w:val="673"/>
        </w:trPr>
        <w:tc>
          <w:tcPr>
            <w:tcW w:w="2997" w:type="dxa"/>
          </w:tcPr>
          <w:p w14:paraId="7BCC54E1" w14:textId="77777777" w:rsidR="00B40C6C" w:rsidRPr="00830D0A" w:rsidRDefault="00B40C6C" w:rsidP="006C7E54">
            <w:pPr>
              <w:rPr>
                <w:rFonts w:ascii="Arial" w:eastAsia="Times New Roman" w:hAnsi="Arial" w:cs="Arial"/>
                <w:b/>
                <w:noProof/>
                <w:lang w:eastAsia="en-GB"/>
              </w:rPr>
            </w:pPr>
            <w:r w:rsidRPr="00830D0A">
              <w:rPr>
                <w:rFonts w:ascii="Arial" w:eastAsia="Times New Roman" w:hAnsi="Arial" w:cs="Arial"/>
                <w:b/>
                <w:noProof/>
                <w:lang w:eastAsia="en-GB"/>
              </w:rPr>
              <w:drawing>
                <wp:anchor distT="0" distB="0" distL="114300" distR="114300" simplePos="0" relativeHeight="251683840" behindDoc="0" locked="0" layoutInCell="1" allowOverlap="1" wp14:anchorId="4621BDF6" wp14:editId="17816C1F">
                  <wp:simplePos x="0" y="0"/>
                  <wp:positionH relativeFrom="column">
                    <wp:posOffset>-5080</wp:posOffset>
                  </wp:positionH>
                  <wp:positionV relativeFrom="paragraph">
                    <wp:posOffset>4445</wp:posOffset>
                  </wp:positionV>
                  <wp:extent cx="685800" cy="4286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noProof/>
                <w:lang w:eastAsia="en-GB"/>
              </w:rPr>
              <w:t>Study Bunny</w:t>
            </w:r>
          </w:p>
        </w:tc>
        <w:tc>
          <w:tcPr>
            <w:tcW w:w="7346" w:type="dxa"/>
          </w:tcPr>
          <w:p w14:paraId="68E1400F" w14:textId="77777777" w:rsidR="00B40C6C" w:rsidRPr="00830D0A" w:rsidRDefault="00B40C6C" w:rsidP="006C7E54">
            <w:pPr>
              <w:rPr>
                <w:rFonts w:ascii="Arial" w:eastAsia="Times New Roman" w:hAnsi="Arial" w:cs="Arial"/>
                <w:color w:val="000000"/>
                <w:shd w:val="clear" w:color="auto" w:fill="FFFFFF"/>
              </w:rPr>
            </w:pPr>
            <w:r w:rsidRPr="00830D0A">
              <w:rPr>
                <w:rFonts w:ascii="Arial" w:eastAsia="Times New Roman" w:hAnsi="Arial" w:cs="Arial"/>
                <w:color w:val="000000"/>
                <w:shd w:val="clear" w:color="auto" w:fill="FFFFFF"/>
              </w:rPr>
              <w:t>An app to help motivate and focus you with studies/ work - set up to do lists and get rewarded for working for periods of time you can set</w:t>
            </w:r>
          </w:p>
        </w:tc>
      </w:tr>
      <w:tr w:rsidR="00B40C6C" w:rsidRPr="00830D0A" w14:paraId="611B1B26" w14:textId="77777777" w:rsidTr="006C7E54">
        <w:trPr>
          <w:trHeight w:val="659"/>
        </w:trPr>
        <w:tc>
          <w:tcPr>
            <w:tcW w:w="2997" w:type="dxa"/>
          </w:tcPr>
          <w:p w14:paraId="16E309D4" w14:textId="77777777" w:rsidR="00B40C6C" w:rsidRPr="00830D0A" w:rsidRDefault="00B40C6C" w:rsidP="006C7E54">
            <w:pPr>
              <w:rPr>
                <w:rFonts w:ascii="Arial" w:eastAsia="Times New Roman" w:hAnsi="Arial" w:cs="Arial"/>
                <w:b/>
                <w:noProof/>
                <w:lang w:eastAsia="en-GB"/>
              </w:rPr>
            </w:pPr>
            <w:r w:rsidRPr="00830D0A">
              <w:rPr>
                <w:rFonts w:ascii="Arial" w:eastAsia="Times New Roman" w:hAnsi="Arial" w:cs="Arial"/>
                <w:b/>
                <w:noProof/>
                <w:color w:val="3366FF"/>
                <w:lang w:eastAsia="en-GB"/>
              </w:rPr>
              <w:drawing>
                <wp:anchor distT="0" distB="0" distL="114300" distR="114300" simplePos="0" relativeHeight="251684864" behindDoc="0" locked="0" layoutInCell="1" allowOverlap="1" wp14:anchorId="5B1DAE5D" wp14:editId="1CB6FC1B">
                  <wp:simplePos x="0" y="0"/>
                  <wp:positionH relativeFrom="margin">
                    <wp:posOffset>-5080</wp:posOffset>
                  </wp:positionH>
                  <wp:positionV relativeFrom="margin">
                    <wp:posOffset>48260</wp:posOffset>
                  </wp:positionV>
                  <wp:extent cx="685800" cy="381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noProof/>
                <w:lang w:eastAsia="en-GB"/>
              </w:rPr>
              <w:t>Smiling Mind</w:t>
            </w:r>
          </w:p>
        </w:tc>
        <w:tc>
          <w:tcPr>
            <w:tcW w:w="7346" w:type="dxa"/>
          </w:tcPr>
          <w:p w14:paraId="1EFCBE3E" w14:textId="77777777" w:rsidR="00B40C6C" w:rsidRPr="00830D0A" w:rsidRDefault="00B40C6C" w:rsidP="006C7E54">
            <w:pPr>
              <w:rPr>
                <w:rFonts w:ascii="Arial" w:eastAsia="Times New Roman" w:hAnsi="Arial" w:cs="Arial"/>
              </w:rPr>
            </w:pPr>
            <w:r w:rsidRPr="00830D0A">
              <w:rPr>
                <w:rFonts w:ascii="Arial" w:eastAsia="Times New Roman" w:hAnsi="Arial" w:cs="Arial"/>
              </w:rPr>
              <w:t>This app was developed by psychologists and allows you to practice daily meditation and mindfulness exercises</w:t>
            </w:r>
          </w:p>
        </w:tc>
      </w:tr>
      <w:tr w:rsidR="00B40C6C" w:rsidRPr="00830D0A" w14:paraId="1DF11E42" w14:textId="77777777" w:rsidTr="006C7E54">
        <w:trPr>
          <w:trHeight w:val="776"/>
        </w:trPr>
        <w:tc>
          <w:tcPr>
            <w:tcW w:w="2997" w:type="dxa"/>
          </w:tcPr>
          <w:p w14:paraId="67ED7DB5" w14:textId="77777777" w:rsidR="00B40C6C" w:rsidRPr="00830D0A" w:rsidRDefault="00B40C6C" w:rsidP="006C7E54">
            <w:pPr>
              <w:rPr>
                <w:rFonts w:ascii="Arial" w:eastAsia="Times New Roman" w:hAnsi="Arial" w:cs="Arial"/>
                <w:b/>
                <w:noProof/>
                <w:lang w:eastAsia="en-GB"/>
              </w:rPr>
            </w:pPr>
            <w:r w:rsidRPr="00830D0A">
              <w:rPr>
                <w:rFonts w:ascii="Arial" w:eastAsia="Times New Roman" w:hAnsi="Arial" w:cs="Arial"/>
                <w:b/>
                <w:noProof/>
                <w:lang w:eastAsia="en-GB"/>
              </w:rPr>
              <w:drawing>
                <wp:anchor distT="0" distB="0" distL="114300" distR="114300" simplePos="0" relativeHeight="251685888" behindDoc="0" locked="0" layoutInCell="1" allowOverlap="1" wp14:anchorId="32F254E0" wp14:editId="15AEF0A4">
                  <wp:simplePos x="0" y="0"/>
                  <wp:positionH relativeFrom="column">
                    <wp:posOffset>-5080</wp:posOffset>
                  </wp:positionH>
                  <wp:positionV relativeFrom="paragraph">
                    <wp:posOffset>79375</wp:posOffset>
                  </wp:positionV>
                  <wp:extent cx="666750" cy="3619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0A">
              <w:rPr>
                <w:rFonts w:ascii="Arial" w:eastAsia="Times New Roman" w:hAnsi="Arial" w:cs="Arial"/>
                <w:b/>
                <w:noProof/>
                <w:lang w:eastAsia="en-GB"/>
              </w:rPr>
              <w:t>Hospichill</w:t>
            </w:r>
          </w:p>
        </w:tc>
        <w:tc>
          <w:tcPr>
            <w:tcW w:w="7346" w:type="dxa"/>
          </w:tcPr>
          <w:p w14:paraId="1CFC8117" w14:textId="77777777" w:rsidR="00B40C6C" w:rsidRPr="00830D0A" w:rsidRDefault="00B40C6C" w:rsidP="006C7E54">
            <w:pPr>
              <w:rPr>
                <w:rFonts w:ascii="Arial" w:eastAsia="Times New Roman" w:hAnsi="Arial" w:cs="Arial"/>
              </w:rPr>
            </w:pPr>
            <w:r w:rsidRPr="00830D0A">
              <w:rPr>
                <w:rFonts w:ascii="Arial" w:eastAsia="Times New Roman" w:hAnsi="Arial" w:cs="Arial"/>
              </w:rPr>
              <w:t>Originally developed to help with nerves about hospital appointments. This app has lots of relaxation exercises and activities to help deal with stress or anxiety.</w:t>
            </w:r>
          </w:p>
        </w:tc>
      </w:tr>
    </w:tbl>
    <w:p w14:paraId="462287B8" w14:textId="77777777" w:rsidR="005A5AD3" w:rsidRPr="00835E06" w:rsidRDefault="005A5AD3" w:rsidP="00835E06">
      <w:pPr>
        <w:spacing w:after="0" w:line="240" w:lineRule="auto"/>
        <w:rPr>
          <w:rFonts w:ascii="Arial" w:eastAsia="Times New Roman" w:hAnsi="Arial" w:cs="Arial"/>
        </w:rPr>
      </w:pPr>
    </w:p>
    <w:sectPr w:rsidR="005A5AD3" w:rsidRPr="00835E06" w:rsidSect="00830D0A">
      <w:pgSz w:w="11906" w:h="16838"/>
      <w:pgMar w:top="1440" w:right="1274" w:bottom="1440" w:left="1440" w:header="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4C625" w14:textId="77777777" w:rsidR="005520BD" w:rsidRDefault="005520BD" w:rsidP="003D43A1">
      <w:pPr>
        <w:spacing w:after="0" w:line="240" w:lineRule="auto"/>
      </w:pPr>
      <w:r>
        <w:separator/>
      </w:r>
    </w:p>
  </w:endnote>
  <w:endnote w:type="continuationSeparator" w:id="0">
    <w:p w14:paraId="19C59B76" w14:textId="77777777" w:rsidR="005520BD" w:rsidRDefault="005520BD" w:rsidP="003D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28031" w14:textId="77777777" w:rsidR="005520BD" w:rsidRDefault="005520BD" w:rsidP="003D43A1">
      <w:pPr>
        <w:spacing w:after="0" w:line="240" w:lineRule="auto"/>
      </w:pPr>
      <w:r>
        <w:separator/>
      </w:r>
    </w:p>
  </w:footnote>
  <w:footnote w:type="continuationSeparator" w:id="0">
    <w:p w14:paraId="6A79D386" w14:textId="77777777" w:rsidR="005520BD" w:rsidRDefault="005520BD" w:rsidP="003D4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667"/>
      </v:shape>
    </w:pict>
  </w:numPicBullet>
  <w:abstractNum w:abstractNumId="0" w15:restartNumberingAfterBreak="0">
    <w:nsid w:val="00EE699A"/>
    <w:multiLevelType w:val="hybridMultilevel"/>
    <w:tmpl w:val="146A6C30"/>
    <w:lvl w:ilvl="0" w:tplc="E62E2736">
      <w:start w:val="1"/>
      <w:numFmt w:val="bullet"/>
      <w:lvlText w:val=""/>
      <w:lvlJc w:val="left"/>
      <w:pPr>
        <w:ind w:left="720" w:hanging="360"/>
      </w:pPr>
      <w:rPr>
        <w:rFonts w:ascii="Wingdings" w:hAnsi="Wingdings" w:hint="default"/>
        <w:color w:val="171717" w:themeColor="background2" w:themeShad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055B"/>
    <w:multiLevelType w:val="hybridMultilevel"/>
    <w:tmpl w:val="3144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771EB"/>
    <w:multiLevelType w:val="hybridMultilevel"/>
    <w:tmpl w:val="355C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13984"/>
    <w:multiLevelType w:val="hybridMultilevel"/>
    <w:tmpl w:val="8FD44B3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D532C"/>
    <w:multiLevelType w:val="hybridMultilevel"/>
    <w:tmpl w:val="ED6E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87B95"/>
    <w:multiLevelType w:val="hybridMultilevel"/>
    <w:tmpl w:val="E27A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93B"/>
    <w:multiLevelType w:val="hybridMultilevel"/>
    <w:tmpl w:val="B50625C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DA7E01"/>
    <w:multiLevelType w:val="hybridMultilevel"/>
    <w:tmpl w:val="6F14CFD2"/>
    <w:lvl w:ilvl="0" w:tplc="E62E2736">
      <w:start w:val="1"/>
      <w:numFmt w:val="bullet"/>
      <w:lvlText w:val=""/>
      <w:lvlJc w:val="left"/>
      <w:pPr>
        <w:ind w:left="360" w:hanging="360"/>
      </w:pPr>
      <w:rPr>
        <w:rFonts w:ascii="Wingdings" w:hAnsi="Wingdings" w:hint="default"/>
        <w:color w:val="171717" w:themeColor="background2" w:themeShade="1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41D76"/>
    <w:multiLevelType w:val="hybridMultilevel"/>
    <w:tmpl w:val="1820CB4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F37B92"/>
    <w:multiLevelType w:val="hybridMultilevel"/>
    <w:tmpl w:val="B9A686F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063593"/>
    <w:multiLevelType w:val="hybridMultilevel"/>
    <w:tmpl w:val="4F6C5A30"/>
    <w:lvl w:ilvl="0" w:tplc="5238BE7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6626B7"/>
    <w:multiLevelType w:val="hybridMultilevel"/>
    <w:tmpl w:val="0EBCAC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80630"/>
    <w:multiLevelType w:val="hybridMultilevel"/>
    <w:tmpl w:val="08D2E20E"/>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C9B6BD9"/>
    <w:multiLevelType w:val="hybridMultilevel"/>
    <w:tmpl w:val="4E9E9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F8577A"/>
    <w:multiLevelType w:val="hybridMultilevel"/>
    <w:tmpl w:val="3C285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183CB0"/>
    <w:multiLevelType w:val="hybridMultilevel"/>
    <w:tmpl w:val="DCD2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3B12"/>
    <w:multiLevelType w:val="hybridMultilevel"/>
    <w:tmpl w:val="56D22D72"/>
    <w:lvl w:ilvl="0" w:tplc="E62E2736">
      <w:start w:val="1"/>
      <w:numFmt w:val="bullet"/>
      <w:lvlText w:val=""/>
      <w:lvlJc w:val="left"/>
      <w:pPr>
        <w:ind w:left="360" w:hanging="360"/>
      </w:pPr>
      <w:rPr>
        <w:rFonts w:ascii="Wingdings" w:hAnsi="Wingdings" w:hint="default"/>
        <w:color w:val="171717" w:themeColor="background2" w:themeShade="1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71E8E"/>
    <w:multiLevelType w:val="hybridMultilevel"/>
    <w:tmpl w:val="A61881C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E82CC4"/>
    <w:multiLevelType w:val="hybridMultilevel"/>
    <w:tmpl w:val="32C03C3C"/>
    <w:lvl w:ilvl="0" w:tplc="347AB526">
      <w:start w:val="1"/>
      <w:numFmt w:val="bullet"/>
      <w:lvlText w:val="•"/>
      <w:lvlJc w:val="left"/>
      <w:pPr>
        <w:tabs>
          <w:tab w:val="num" w:pos="720"/>
        </w:tabs>
        <w:ind w:left="720" w:hanging="360"/>
      </w:pPr>
      <w:rPr>
        <w:rFonts w:ascii="Arial" w:hAnsi="Arial" w:cs="Times New Roman" w:hint="default"/>
      </w:rPr>
    </w:lvl>
    <w:lvl w:ilvl="1" w:tplc="2012C19E">
      <w:start w:val="1"/>
      <w:numFmt w:val="bullet"/>
      <w:lvlText w:val="•"/>
      <w:lvlJc w:val="left"/>
      <w:pPr>
        <w:tabs>
          <w:tab w:val="num" w:pos="1440"/>
        </w:tabs>
        <w:ind w:left="1440" w:hanging="360"/>
      </w:pPr>
      <w:rPr>
        <w:rFonts w:ascii="Arial" w:hAnsi="Arial" w:cs="Times New Roman" w:hint="default"/>
      </w:rPr>
    </w:lvl>
    <w:lvl w:ilvl="2" w:tplc="5E706CF6">
      <w:start w:val="1"/>
      <w:numFmt w:val="bullet"/>
      <w:lvlText w:val="•"/>
      <w:lvlJc w:val="left"/>
      <w:pPr>
        <w:tabs>
          <w:tab w:val="num" w:pos="2160"/>
        </w:tabs>
        <w:ind w:left="2160" w:hanging="360"/>
      </w:pPr>
      <w:rPr>
        <w:rFonts w:ascii="Arial" w:hAnsi="Arial" w:cs="Times New Roman" w:hint="default"/>
      </w:rPr>
    </w:lvl>
    <w:lvl w:ilvl="3" w:tplc="925435AC">
      <w:start w:val="1"/>
      <w:numFmt w:val="bullet"/>
      <w:lvlText w:val="•"/>
      <w:lvlJc w:val="left"/>
      <w:pPr>
        <w:tabs>
          <w:tab w:val="num" w:pos="2880"/>
        </w:tabs>
        <w:ind w:left="2880" w:hanging="360"/>
      </w:pPr>
      <w:rPr>
        <w:rFonts w:ascii="Arial" w:hAnsi="Arial" w:cs="Times New Roman" w:hint="default"/>
      </w:rPr>
    </w:lvl>
    <w:lvl w:ilvl="4" w:tplc="5CC6B5B0">
      <w:start w:val="1"/>
      <w:numFmt w:val="bullet"/>
      <w:lvlText w:val="•"/>
      <w:lvlJc w:val="left"/>
      <w:pPr>
        <w:tabs>
          <w:tab w:val="num" w:pos="3600"/>
        </w:tabs>
        <w:ind w:left="3600" w:hanging="360"/>
      </w:pPr>
      <w:rPr>
        <w:rFonts w:ascii="Arial" w:hAnsi="Arial" w:cs="Times New Roman" w:hint="default"/>
      </w:rPr>
    </w:lvl>
    <w:lvl w:ilvl="5" w:tplc="98D6CCB2">
      <w:start w:val="1"/>
      <w:numFmt w:val="bullet"/>
      <w:lvlText w:val="•"/>
      <w:lvlJc w:val="left"/>
      <w:pPr>
        <w:tabs>
          <w:tab w:val="num" w:pos="4320"/>
        </w:tabs>
        <w:ind w:left="4320" w:hanging="360"/>
      </w:pPr>
      <w:rPr>
        <w:rFonts w:ascii="Arial" w:hAnsi="Arial" w:cs="Times New Roman" w:hint="default"/>
      </w:rPr>
    </w:lvl>
    <w:lvl w:ilvl="6" w:tplc="4F6C7CA2">
      <w:start w:val="1"/>
      <w:numFmt w:val="bullet"/>
      <w:lvlText w:val="•"/>
      <w:lvlJc w:val="left"/>
      <w:pPr>
        <w:tabs>
          <w:tab w:val="num" w:pos="5040"/>
        </w:tabs>
        <w:ind w:left="5040" w:hanging="360"/>
      </w:pPr>
      <w:rPr>
        <w:rFonts w:ascii="Arial" w:hAnsi="Arial" w:cs="Times New Roman" w:hint="default"/>
      </w:rPr>
    </w:lvl>
    <w:lvl w:ilvl="7" w:tplc="F6B8A8A4">
      <w:start w:val="1"/>
      <w:numFmt w:val="bullet"/>
      <w:lvlText w:val="•"/>
      <w:lvlJc w:val="left"/>
      <w:pPr>
        <w:tabs>
          <w:tab w:val="num" w:pos="5760"/>
        </w:tabs>
        <w:ind w:left="5760" w:hanging="360"/>
      </w:pPr>
      <w:rPr>
        <w:rFonts w:ascii="Arial" w:hAnsi="Arial" w:cs="Times New Roman" w:hint="default"/>
      </w:rPr>
    </w:lvl>
    <w:lvl w:ilvl="8" w:tplc="41C45644">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4FA79B1"/>
    <w:multiLevelType w:val="hybridMultilevel"/>
    <w:tmpl w:val="9258D1B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C7B27"/>
    <w:multiLevelType w:val="hybridMultilevel"/>
    <w:tmpl w:val="DA76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2417D"/>
    <w:multiLevelType w:val="hybridMultilevel"/>
    <w:tmpl w:val="0F26AC1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1E2015"/>
    <w:multiLevelType w:val="hybridMultilevel"/>
    <w:tmpl w:val="F746C97C"/>
    <w:lvl w:ilvl="0" w:tplc="4ABEE30A">
      <w:start w:val="1"/>
      <w:numFmt w:val="bullet"/>
      <w:lvlText w:val="•"/>
      <w:lvlJc w:val="left"/>
      <w:pPr>
        <w:tabs>
          <w:tab w:val="num" w:pos="720"/>
        </w:tabs>
        <w:ind w:left="720" w:hanging="360"/>
      </w:pPr>
      <w:rPr>
        <w:rFonts w:ascii="Arial" w:hAnsi="Arial" w:hint="default"/>
      </w:rPr>
    </w:lvl>
    <w:lvl w:ilvl="1" w:tplc="88EAF090" w:tentative="1">
      <w:start w:val="1"/>
      <w:numFmt w:val="bullet"/>
      <w:lvlText w:val="•"/>
      <w:lvlJc w:val="left"/>
      <w:pPr>
        <w:tabs>
          <w:tab w:val="num" w:pos="1440"/>
        </w:tabs>
        <w:ind w:left="1440" w:hanging="360"/>
      </w:pPr>
      <w:rPr>
        <w:rFonts w:ascii="Arial" w:hAnsi="Arial" w:hint="default"/>
      </w:rPr>
    </w:lvl>
    <w:lvl w:ilvl="2" w:tplc="76D6932C" w:tentative="1">
      <w:start w:val="1"/>
      <w:numFmt w:val="bullet"/>
      <w:lvlText w:val="•"/>
      <w:lvlJc w:val="left"/>
      <w:pPr>
        <w:tabs>
          <w:tab w:val="num" w:pos="2160"/>
        </w:tabs>
        <w:ind w:left="2160" w:hanging="360"/>
      </w:pPr>
      <w:rPr>
        <w:rFonts w:ascii="Arial" w:hAnsi="Arial" w:hint="default"/>
      </w:rPr>
    </w:lvl>
    <w:lvl w:ilvl="3" w:tplc="6166E564" w:tentative="1">
      <w:start w:val="1"/>
      <w:numFmt w:val="bullet"/>
      <w:lvlText w:val="•"/>
      <w:lvlJc w:val="left"/>
      <w:pPr>
        <w:tabs>
          <w:tab w:val="num" w:pos="2880"/>
        </w:tabs>
        <w:ind w:left="2880" w:hanging="360"/>
      </w:pPr>
      <w:rPr>
        <w:rFonts w:ascii="Arial" w:hAnsi="Arial" w:hint="default"/>
      </w:rPr>
    </w:lvl>
    <w:lvl w:ilvl="4" w:tplc="AD7042C8" w:tentative="1">
      <w:start w:val="1"/>
      <w:numFmt w:val="bullet"/>
      <w:lvlText w:val="•"/>
      <w:lvlJc w:val="left"/>
      <w:pPr>
        <w:tabs>
          <w:tab w:val="num" w:pos="3600"/>
        </w:tabs>
        <w:ind w:left="3600" w:hanging="360"/>
      </w:pPr>
      <w:rPr>
        <w:rFonts w:ascii="Arial" w:hAnsi="Arial" w:hint="default"/>
      </w:rPr>
    </w:lvl>
    <w:lvl w:ilvl="5" w:tplc="608E9F08" w:tentative="1">
      <w:start w:val="1"/>
      <w:numFmt w:val="bullet"/>
      <w:lvlText w:val="•"/>
      <w:lvlJc w:val="left"/>
      <w:pPr>
        <w:tabs>
          <w:tab w:val="num" w:pos="4320"/>
        </w:tabs>
        <w:ind w:left="4320" w:hanging="360"/>
      </w:pPr>
      <w:rPr>
        <w:rFonts w:ascii="Arial" w:hAnsi="Arial" w:hint="default"/>
      </w:rPr>
    </w:lvl>
    <w:lvl w:ilvl="6" w:tplc="626C4572" w:tentative="1">
      <w:start w:val="1"/>
      <w:numFmt w:val="bullet"/>
      <w:lvlText w:val="•"/>
      <w:lvlJc w:val="left"/>
      <w:pPr>
        <w:tabs>
          <w:tab w:val="num" w:pos="5040"/>
        </w:tabs>
        <w:ind w:left="5040" w:hanging="360"/>
      </w:pPr>
      <w:rPr>
        <w:rFonts w:ascii="Arial" w:hAnsi="Arial" w:hint="default"/>
      </w:rPr>
    </w:lvl>
    <w:lvl w:ilvl="7" w:tplc="9DF8E0BE" w:tentative="1">
      <w:start w:val="1"/>
      <w:numFmt w:val="bullet"/>
      <w:lvlText w:val="•"/>
      <w:lvlJc w:val="left"/>
      <w:pPr>
        <w:tabs>
          <w:tab w:val="num" w:pos="5760"/>
        </w:tabs>
        <w:ind w:left="5760" w:hanging="360"/>
      </w:pPr>
      <w:rPr>
        <w:rFonts w:ascii="Arial" w:hAnsi="Arial" w:hint="default"/>
      </w:rPr>
    </w:lvl>
    <w:lvl w:ilvl="8" w:tplc="8E746D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B40D6B"/>
    <w:multiLevelType w:val="hybridMultilevel"/>
    <w:tmpl w:val="4A700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6A8F4F24"/>
    <w:multiLevelType w:val="hybridMultilevel"/>
    <w:tmpl w:val="A4306B5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9B45B3"/>
    <w:multiLevelType w:val="hybridMultilevel"/>
    <w:tmpl w:val="DF205E0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EB210D"/>
    <w:multiLevelType w:val="hybridMultilevel"/>
    <w:tmpl w:val="47A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4091F"/>
    <w:multiLevelType w:val="hybridMultilevel"/>
    <w:tmpl w:val="4468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8646AD"/>
    <w:multiLevelType w:val="hybridMultilevel"/>
    <w:tmpl w:val="188887C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E749BB"/>
    <w:multiLevelType w:val="hybridMultilevel"/>
    <w:tmpl w:val="AB5A1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B802C3"/>
    <w:multiLevelType w:val="hybridMultilevel"/>
    <w:tmpl w:val="42E809F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5"/>
  </w:num>
  <w:num w:numId="4">
    <w:abstractNumId w:val="27"/>
  </w:num>
  <w:num w:numId="5">
    <w:abstractNumId w:val="4"/>
  </w:num>
  <w:num w:numId="6">
    <w:abstractNumId w:val="13"/>
  </w:num>
  <w:num w:numId="7">
    <w:abstractNumId w:val="10"/>
  </w:num>
  <w:num w:numId="8">
    <w:abstractNumId w:val="14"/>
  </w:num>
  <w:num w:numId="9">
    <w:abstractNumId w:val="26"/>
  </w:num>
  <w:num w:numId="10">
    <w:abstractNumId w:val="3"/>
  </w:num>
  <w:num w:numId="11">
    <w:abstractNumId w:val="19"/>
  </w:num>
  <w:num w:numId="12">
    <w:abstractNumId w:val="8"/>
  </w:num>
  <w:num w:numId="13">
    <w:abstractNumId w:val="25"/>
  </w:num>
  <w:num w:numId="14">
    <w:abstractNumId w:val="21"/>
  </w:num>
  <w:num w:numId="15">
    <w:abstractNumId w:val="30"/>
  </w:num>
  <w:num w:numId="16">
    <w:abstractNumId w:val="28"/>
  </w:num>
  <w:num w:numId="17">
    <w:abstractNumId w:val="11"/>
  </w:num>
  <w:num w:numId="18">
    <w:abstractNumId w:val="12"/>
  </w:num>
  <w:num w:numId="19">
    <w:abstractNumId w:val="17"/>
  </w:num>
  <w:num w:numId="20">
    <w:abstractNumId w:val="6"/>
  </w:num>
  <w:num w:numId="21">
    <w:abstractNumId w:val="16"/>
  </w:num>
  <w:num w:numId="22">
    <w:abstractNumId w:val="23"/>
  </w:num>
  <w:num w:numId="23">
    <w:abstractNumId w:val="1"/>
  </w:num>
  <w:num w:numId="24">
    <w:abstractNumId w:val="15"/>
  </w:num>
  <w:num w:numId="25">
    <w:abstractNumId w:val="9"/>
  </w:num>
  <w:num w:numId="26">
    <w:abstractNumId w:val="24"/>
  </w:num>
  <w:num w:numId="27">
    <w:abstractNumId w:val="0"/>
  </w:num>
  <w:num w:numId="28">
    <w:abstractNumId w:val="7"/>
  </w:num>
  <w:num w:numId="29">
    <w:abstractNumId w:val="18"/>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A1"/>
    <w:rsid w:val="00047980"/>
    <w:rsid w:val="0005606F"/>
    <w:rsid w:val="00083855"/>
    <w:rsid w:val="000916D5"/>
    <w:rsid w:val="000921FD"/>
    <w:rsid w:val="00096077"/>
    <w:rsid w:val="000C7A17"/>
    <w:rsid w:val="00147601"/>
    <w:rsid w:val="00164366"/>
    <w:rsid w:val="00215096"/>
    <w:rsid w:val="00242ABB"/>
    <w:rsid w:val="00275EC4"/>
    <w:rsid w:val="002C4DFA"/>
    <w:rsid w:val="003138ED"/>
    <w:rsid w:val="00316006"/>
    <w:rsid w:val="00324188"/>
    <w:rsid w:val="0036131A"/>
    <w:rsid w:val="003665F7"/>
    <w:rsid w:val="00384AD2"/>
    <w:rsid w:val="003B62D3"/>
    <w:rsid w:val="003D43A1"/>
    <w:rsid w:val="003D44D0"/>
    <w:rsid w:val="003D74C4"/>
    <w:rsid w:val="003E6DD9"/>
    <w:rsid w:val="004354C8"/>
    <w:rsid w:val="004B0337"/>
    <w:rsid w:val="004D2794"/>
    <w:rsid w:val="004D6A06"/>
    <w:rsid w:val="00522A95"/>
    <w:rsid w:val="005520BD"/>
    <w:rsid w:val="00567F92"/>
    <w:rsid w:val="00594FE3"/>
    <w:rsid w:val="005A5AD3"/>
    <w:rsid w:val="005A7576"/>
    <w:rsid w:val="005B52E4"/>
    <w:rsid w:val="0062709A"/>
    <w:rsid w:val="00635F0B"/>
    <w:rsid w:val="00646ED7"/>
    <w:rsid w:val="00667DF9"/>
    <w:rsid w:val="006C7E54"/>
    <w:rsid w:val="006E26AF"/>
    <w:rsid w:val="00711E53"/>
    <w:rsid w:val="00766C47"/>
    <w:rsid w:val="00771DB2"/>
    <w:rsid w:val="00781BA1"/>
    <w:rsid w:val="007F4311"/>
    <w:rsid w:val="00821F7C"/>
    <w:rsid w:val="00823D8A"/>
    <w:rsid w:val="00823E2E"/>
    <w:rsid w:val="00830D0A"/>
    <w:rsid w:val="00835E06"/>
    <w:rsid w:val="00883B69"/>
    <w:rsid w:val="00885ACF"/>
    <w:rsid w:val="008E07A6"/>
    <w:rsid w:val="009060B5"/>
    <w:rsid w:val="00912B40"/>
    <w:rsid w:val="00914E39"/>
    <w:rsid w:val="00926A4F"/>
    <w:rsid w:val="0098251F"/>
    <w:rsid w:val="00A01A66"/>
    <w:rsid w:val="00A022C2"/>
    <w:rsid w:val="00A162A5"/>
    <w:rsid w:val="00A238FF"/>
    <w:rsid w:val="00A24E05"/>
    <w:rsid w:val="00A40070"/>
    <w:rsid w:val="00A47F3D"/>
    <w:rsid w:val="00A72CE0"/>
    <w:rsid w:val="00AB58F8"/>
    <w:rsid w:val="00B01BDC"/>
    <w:rsid w:val="00B24A65"/>
    <w:rsid w:val="00B40C6C"/>
    <w:rsid w:val="00B61900"/>
    <w:rsid w:val="00B750A1"/>
    <w:rsid w:val="00BC3114"/>
    <w:rsid w:val="00BF7794"/>
    <w:rsid w:val="00C064DB"/>
    <w:rsid w:val="00C91887"/>
    <w:rsid w:val="00CA33A0"/>
    <w:rsid w:val="00CD1492"/>
    <w:rsid w:val="00D03ABE"/>
    <w:rsid w:val="00D0408A"/>
    <w:rsid w:val="00D1568A"/>
    <w:rsid w:val="00D3723B"/>
    <w:rsid w:val="00DE3BF7"/>
    <w:rsid w:val="00E16974"/>
    <w:rsid w:val="00E17AF5"/>
    <w:rsid w:val="00E26045"/>
    <w:rsid w:val="00E352D5"/>
    <w:rsid w:val="00E376D3"/>
    <w:rsid w:val="00E53F0E"/>
    <w:rsid w:val="00E83DDC"/>
    <w:rsid w:val="00F05089"/>
    <w:rsid w:val="00F54CD0"/>
    <w:rsid w:val="00F9264A"/>
    <w:rsid w:val="00FA39A2"/>
    <w:rsid w:val="00FC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0D454"/>
  <w15:docId w15:val="{A0C6D5E5-DAAE-44C4-BEC8-8B31238D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62D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3"/>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823D8A"/>
    <w:pPr>
      <w:spacing w:after="0" w:line="240" w:lineRule="auto"/>
    </w:pPr>
  </w:style>
  <w:style w:type="table" w:styleId="TableGrid">
    <w:name w:val="Table Grid"/>
    <w:basedOn w:val="TableNormal"/>
    <w:uiPriority w:val="39"/>
    <w:rsid w:val="00823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D8A"/>
    <w:rPr>
      <w:color w:val="0563C1" w:themeColor="hyperlink"/>
      <w:u w:val="single"/>
    </w:rPr>
  </w:style>
  <w:style w:type="paragraph" w:styleId="ListParagraph">
    <w:name w:val="List Paragraph"/>
    <w:basedOn w:val="Normal"/>
    <w:uiPriority w:val="34"/>
    <w:qFormat/>
    <w:rsid w:val="00324188"/>
    <w:pPr>
      <w:ind w:left="720"/>
      <w:contextualSpacing/>
    </w:pPr>
  </w:style>
  <w:style w:type="paragraph" w:styleId="BalloonText">
    <w:name w:val="Balloon Text"/>
    <w:basedOn w:val="Normal"/>
    <w:link w:val="BalloonTextChar"/>
    <w:uiPriority w:val="99"/>
    <w:semiHidden/>
    <w:unhideWhenUsed/>
    <w:rsid w:val="00FA3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A2"/>
    <w:rPr>
      <w:rFonts w:ascii="Segoe UI" w:hAnsi="Segoe UI" w:cs="Segoe UI"/>
      <w:sz w:val="18"/>
      <w:szCs w:val="18"/>
    </w:rPr>
  </w:style>
  <w:style w:type="character" w:styleId="CommentReference">
    <w:name w:val="annotation reference"/>
    <w:basedOn w:val="DefaultParagraphFont"/>
    <w:uiPriority w:val="99"/>
    <w:semiHidden/>
    <w:unhideWhenUsed/>
    <w:rsid w:val="00F54CD0"/>
    <w:rPr>
      <w:sz w:val="16"/>
      <w:szCs w:val="16"/>
    </w:rPr>
  </w:style>
  <w:style w:type="paragraph" w:styleId="CommentText">
    <w:name w:val="annotation text"/>
    <w:basedOn w:val="Normal"/>
    <w:link w:val="CommentTextChar"/>
    <w:uiPriority w:val="99"/>
    <w:semiHidden/>
    <w:unhideWhenUsed/>
    <w:rsid w:val="00F54CD0"/>
    <w:pPr>
      <w:spacing w:line="240" w:lineRule="auto"/>
    </w:pPr>
    <w:rPr>
      <w:sz w:val="20"/>
      <w:szCs w:val="20"/>
    </w:rPr>
  </w:style>
  <w:style w:type="character" w:customStyle="1" w:styleId="CommentTextChar">
    <w:name w:val="Comment Text Char"/>
    <w:basedOn w:val="DefaultParagraphFont"/>
    <w:link w:val="CommentText"/>
    <w:uiPriority w:val="99"/>
    <w:semiHidden/>
    <w:rsid w:val="00F54CD0"/>
    <w:rPr>
      <w:sz w:val="20"/>
      <w:szCs w:val="20"/>
    </w:rPr>
  </w:style>
  <w:style w:type="paragraph" w:styleId="CommentSubject">
    <w:name w:val="annotation subject"/>
    <w:basedOn w:val="CommentText"/>
    <w:next w:val="CommentText"/>
    <w:link w:val="CommentSubjectChar"/>
    <w:uiPriority w:val="99"/>
    <w:semiHidden/>
    <w:unhideWhenUsed/>
    <w:rsid w:val="00F54CD0"/>
    <w:rPr>
      <w:b/>
      <w:bCs/>
    </w:rPr>
  </w:style>
  <w:style w:type="character" w:customStyle="1" w:styleId="CommentSubjectChar">
    <w:name w:val="Comment Subject Char"/>
    <w:basedOn w:val="CommentTextChar"/>
    <w:link w:val="CommentSubject"/>
    <w:uiPriority w:val="99"/>
    <w:semiHidden/>
    <w:rsid w:val="00F54CD0"/>
    <w:rPr>
      <w:b/>
      <w:bCs/>
      <w:sz w:val="20"/>
      <w:szCs w:val="20"/>
    </w:rPr>
  </w:style>
  <w:style w:type="paragraph" w:styleId="Header">
    <w:name w:val="header"/>
    <w:basedOn w:val="Normal"/>
    <w:link w:val="HeaderChar"/>
    <w:uiPriority w:val="99"/>
    <w:unhideWhenUsed/>
    <w:rsid w:val="003D4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A1"/>
  </w:style>
  <w:style w:type="paragraph" w:styleId="Footer">
    <w:name w:val="footer"/>
    <w:basedOn w:val="Normal"/>
    <w:link w:val="FooterChar"/>
    <w:uiPriority w:val="99"/>
    <w:unhideWhenUsed/>
    <w:rsid w:val="003D4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450512">
      <w:bodyDiv w:val="1"/>
      <w:marLeft w:val="0"/>
      <w:marRight w:val="0"/>
      <w:marTop w:val="0"/>
      <w:marBottom w:val="0"/>
      <w:divBdr>
        <w:top w:val="none" w:sz="0" w:space="0" w:color="auto"/>
        <w:left w:val="none" w:sz="0" w:space="0" w:color="auto"/>
        <w:bottom w:val="none" w:sz="0" w:space="0" w:color="auto"/>
        <w:right w:val="none" w:sz="0" w:space="0" w:color="auto"/>
      </w:divBdr>
    </w:div>
    <w:div w:id="714430456">
      <w:bodyDiv w:val="1"/>
      <w:marLeft w:val="0"/>
      <w:marRight w:val="0"/>
      <w:marTop w:val="0"/>
      <w:marBottom w:val="0"/>
      <w:divBdr>
        <w:top w:val="none" w:sz="0" w:space="0" w:color="auto"/>
        <w:left w:val="none" w:sz="0" w:space="0" w:color="auto"/>
        <w:bottom w:val="none" w:sz="0" w:space="0" w:color="auto"/>
        <w:right w:val="none" w:sz="0" w:space="0" w:color="auto"/>
      </w:divBdr>
    </w:div>
    <w:div w:id="751465431">
      <w:bodyDiv w:val="1"/>
      <w:marLeft w:val="0"/>
      <w:marRight w:val="0"/>
      <w:marTop w:val="0"/>
      <w:marBottom w:val="0"/>
      <w:divBdr>
        <w:top w:val="none" w:sz="0" w:space="0" w:color="auto"/>
        <w:left w:val="none" w:sz="0" w:space="0" w:color="auto"/>
        <w:bottom w:val="none" w:sz="0" w:space="0" w:color="auto"/>
        <w:right w:val="none" w:sz="0" w:space="0" w:color="auto"/>
      </w:divBdr>
    </w:div>
    <w:div w:id="1022780800">
      <w:bodyDiv w:val="1"/>
      <w:marLeft w:val="0"/>
      <w:marRight w:val="0"/>
      <w:marTop w:val="0"/>
      <w:marBottom w:val="0"/>
      <w:divBdr>
        <w:top w:val="none" w:sz="0" w:space="0" w:color="auto"/>
        <w:left w:val="none" w:sz="0" w:space="0" w:color="auto"/>
        <w:bottom w:val="none" w:sz="0" w:space="0" w:color="auto"/>
        <w:right w:val="none" w:sz="0" w:space="0" w:color="auto"/>
      </w:divBdr>
    </w:div>
    <w:div w:id="1094982898">
      <w:bodyDiv w:val="1"/>
      <w:marLeft w:val="0"/>
      <w:marRight w:val="0"/>
      <w:marTop w:val="0"/>
      <w:marBottom w:val="0"/>
      <w:divBdr>
        <w:top w:val="none" w:sz="0" w:space="0" w:color="auto"/>
        <w:left w:val="none" w:sz="0" w:space="0" w:color="auto"/>
        <w:bottom w:val="none" w:sz="0" w:space="0" w:color="auto"/>
        <w:right w:val="none" w:sz="0" w:space="0" w:color="auto"/>
      </w:divBdr>
    </w:div>
    <w:div w:id="1450590910">
      <w:bodyDiv w:val="1"/>
      <w:marLeft w:val="0"/>
      <w:marRight w:val="0"/>
      <w:marTop w:val="0"/>
      <w:marBottom w:val="0"/>
      <w:divBdr>
        <w:top w:val="none" w:sz="0" w:space="0" w:color="auto"/>
        <w:left w:val="none" w:sz="0" w:space="0" w:color="auto"/>
        <w:bottom w:val="none" w:sz="0" w:space="0" w:color="auto"/>
        <w:right w:val="none" w:sz="0" w:space="0" w:color="auto"/>
      </w:divBdr>
    </w:div>
    <w:div w:id="1806504340">
      <w:bodyDiv w:val="1"/>
      <w:marLeft w:val="0"/>
      <w:marRight w:val="0"/>
      <w:marTop w:val="0"/>
      <w:marBottom w:val="0"/>
      <w:divBdr>
        <w:top w:val="none" w:sz="0" w:space="0" w:color="auto"/>
        <w:left w:val="none" w:sz="0" w:space="0" w:color="auto"/>
        <w:bottom w:val="none" w:sz="0" w:space="0" w:color="auto"/>
        <w:right w:val="none" w:sz="0" w:space="0" w:color="auto"/>
      </w:divBdr>
      <w:divsChild>
        <w:div w:id="670374353">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ngminds.org.uk" TargetMode="External"/><Relationship Id="rId18" Type="http://schemas.openxmlformats.org/officeDocument/2006/relationships/hyperlink" Target="https://www.themix.org.uk/"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mailto:info@step-forward.org" TargetMode="External"/><Relationship Id="rId12" Type="http://schemas.openxmlformats.org/officeDocument/2006/relationships/hyperlink" Target="http://www.nhs.uk/oneyou/every-mind-matters" TargetMode="External"/><Relationship Id="rId17" Type="http://schemas.openxmlformats.org/officeDocument/2006/relationships/hyperlink" Target="http://www.reading-well.org.uk/books/books-on-prescription/young-people-mental-health"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em4.org.uk" TargetMode="External"/><Relationship Id="rId20" Type="http://schemas.openxmlformats.org/officeDocument/2006/relationships/image" Target="media/image3.jpe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aloffertowerhamlets.co.uk"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oodjuice.scot.nhs.uk"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mailto:MASH@towerhamlets.gcsx.gov.uk" TargetMode="Externa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mailto:MASH@towerhamlets.gcsx.gov.uk" TargetMode="External"/><Relationship Id="rId14" Type="http://schemas.openxmlformats.org/officeDocument/2006/relationships/hyperlink" Target="http://www.anxietyuk.org.uk/"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8" Type="http://schemas.openxmlformats.org/officeDocument/2006/relationships/hyperlink" Target="mailto:elft.thews@nh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Adekunle, Yewande - (Commissioning Officer)</dc:creator>
  <cp:lastModifiedBy>Krupali Mehta</cp:lastModifiedBy>
  <cp:revision>2</cp:revision>
  <dcterms:created xsi:type="dcterms:W3CDTF">2021-04-23T13:58:00Z</dcterms:created>
  <dcterms:modified xsi:type="dcterms:W3CDTF">2021-04-23T13:58:00Z</dcterms:modified>
</cp:coreProperties>
</file>