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Appendix 1. 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Education, Health &amp; Care Plan (EHC) Annual Review 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Child/Young Person’s Views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6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403"/>
        <w:gridCol w:w="1843"/>
        <w:gridCol w:w="1984"/>
        <w:gridCol w:w="3126"/>
        <w:tblGridChange w:id="0">
          <w:tblGrid>
            <w:gridCol w:w="3403"/>
            <w:gridCol w:w="1843"/>
            <w:gridCol w:w="1984"/>
            <w:gridCol w:w="3126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 of Child/Young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of Birth</w:t>
            </w:r>
          </w:p>
        </w:tc>
        <w:tc>
          <w:tcPr>
            <w:tcBorders>
              <w:righ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Annual Review Date</w:t>
            </w:r>
          </w:p>
        </w:tc>
        <w:tc>
          <w:tcPr>
            <w:tcBorders>
              <w:lef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</w:t>
            </w:r>
          </w:p>
        </w:tc>
      </w:tr>
      <w:tr>
        <w:trPr>
          <w:trHeight w:val="5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6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5178"/>
        <w:gridCol w:w="5178"/>
        <w:tblGridChange w:id="0">
          <w:tblGrid>
            <w:gridCol w:w="5178"/>
            <w:gridCol w:w="5178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has worked well in school for me this year?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hasn’t  worked well in school for me this year?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f1bf46" w:val="clear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 the next year I would like to…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8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sz w:val="16"/>
          <w:szCs w:val="16"/>
        </w:rPr>
        <w:sectPr>
          <w:headerReference r:id="rId7" w:type="default"/>
          <w:footerReference r:id="rId8" w:type="default"/>
          <w:pgSz w:h="16838" w:w="11906" w:orient="portrait"/>
          <w:pgMar w:bottom="1440" w:top="1440" w:left="1440" w:right="1440" w:header="708" w:footer="22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6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5178"/>
        <w:gridCol w:w="5178"/>
        <w:tblGridChange w:id="0">
          <w:tblGrid>
            <w:gridCol w:w="5178"/>
            <w:gridCol w:w="5178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Great things about 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bf46" w:val="clear"/>
          </w:tcPr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Who is important to me:</w:t>
            </w:r>
          </w:p>
        </w:tc>
      </w:tr>
      <w:tr>
        <w:trPr>
          <w:trHeight w:val="51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My likes: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Things I am good at:</w:t>
            </w:r>
          </w:p>
        </w:tc>
      </w:tr>
      <w:tr>
        <w:trPr>
          <w:trHeight w:val="511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My dislikes: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Things I find difficult:</w:t>
            </w:r>
          </w:p>
        </w:tc>
      </w:tr>
      <w:tr>
        <w:trPr>
          <w:trHeight w:val="511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important to 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Ways to support me best:</w:t>
            </w:r>
          </w:p>
        </w:tc>
      </w:tr>
      <w:tr>
        <w:trPr>
          <w:trHeight w:val="511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Completed by:</w:t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Supported by:</w:t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Date:</w:t>
      </w:r>
    </w:p>
    <w:p w:rsidR="00000000" w:rsidDel="00000000" w:rsidP="00000000" w:rsidRDefault="00000000" w:rsidRPr="00000000" w14:paraId="00000038">
      <w:pPr>
        <w:rPr>
          <w:b w:val="1"/>
          <w:i w:val="1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i w:val="1"/>
          <w:color w:val="808080"/>
          <w:sz w:val="28"/>
          <w:szCs w:val="28"/>
        </w:rPr>
      </w:pPr>
      <w:r w:rsidDel="00000000" w:rsidR="00000000" w:rsidRPr="00000000">
        <w:rPr>
          <w:b w:val="1"/>
          <w:i w:val="1"/>
          <w:color w:val="808080"/>
          <w:sz w:val="28"/>
          <w:szCs w:val="28"/>
          <w:rtl w:val="0"/>
        </w:rPr>
        <w:t xml:space="preserve">Please return to the SENCO before the Annual Review meeting.</w:t>
      </w:r>
    </w:p>
    <w:sectPr>
      <w:headerReference r:id="rId9" w:type="default"/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Achieving for Children (RBWM) – Annual Review of an EHC Plan – Appendix 1: Child/Young Person’s Views.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Version </w:t>
    </w:r>
    <w:r w:rsidDel="00000000" w:rsidR="00000000" w:rsidRPr="00000000">
      <w:rPr>
        <w:sz w:val="18"/>
        <w:szCs w:val="18"/>
        <w:rtl w:val="0"/>
      </w:rPr>
      <w:t xml:space="preserve">December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2020.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391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5140960</wp:posOffset>
          </wp:positionH>
          <wp:positionV relativeFrom="margin">
            <wp:posOffset>-696594</wp:posOffset>
          </wp:positionV>
          <wp:extent cx="1081405" cy="1173480"/>
          <wp:effectExtent b="0" l="0" r="0" t="0"/>
          <wp:wrapSquare wrapText="bothSides" distB="0" distT="0" distL="114300" distR="114300"/>
          <wp:docPr id="5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405" cy="11734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-705532</wp:posOffset>
          </wp:positionH>
          <wp:positionV relativeFrom="paragraph">
            <wp:posOffset>-232286</wp:posOffset>
          </wp:positionV>
          <wp:extent cx="1900800" cy="486000"/>
          <wp:effectExtent b="0" l="0" r="0" t="0"/>
          <wp:wrapNone/>
          <wp:docPr descr="AfC_CMYK-Forwhitebackground_grey_1000px" id="52" name="image1.png"/>
          <a:graphic>
            <a:graphicData uri="http://schemas.openxmlformats.org/drawingml/2006/picture">
              <pic:pic>
                <pic:nvPicPr>
                  <pic:cNvPr descr="AfC_CMYK-Forwhitebackground_grey_1000px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0800" cy="48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4148455</wp:posOffset>
          </wp:positionH>
          <wp:positionV relativeFrom="paragraph">
            <wp:posOffset>-217804</wp:posOffset>
          </wp:positionV>
          <wp:extent cx="762000" cy="314325"/>
          <wp:effectExtent b="0" l="0" r="0" t="0"/>
          <wp:wrapSquare wrapText="bothSides" distB="0" distT="0" distL="114300" distR="114300"/>
          <wp:docPr id="5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314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30A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030A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30A0"/>
  </w:style>
  <w:style w:type="paragraph" w:styleId="Footer">
    <w:name w:val="footer"/>
    <w:basedOn w:val="Normal"/>
    <w:link w:val="FooterChar"/>
    <w:uiPriority w:val="99"/>
    <w:unhideWhenUsed w:val="1"/>
    <w:rsid w:val="007030A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30A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p8OFACQD3hPlbgFrs4My/YAQg==">AMUW2mUkzKF6Q5gOiqPJx2LJfSAaH3752QyGx793DBhEbRV4iqoZhHtwWbxChGsi7VYsUjD+/H/CRnYZipUl8KJbBxDjdwoK37CtMkE9BRUCF25NgbF2EBFLhIbkzNeuimRTS4zHL2nY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2018-10-08T09:47:00Z</dcterms:created>
  <dc:creator>localprofile</dc:creator>
</cp:coreProperties>
</file>