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2AEA" w14:textId="0515E24B" w:rsidR="00B32181" w:rsidRPr="00CF4F59" w:rsidRDefault="009179B8" w:rsidP="0013091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r w:rsidRPr="00CF4F59">
        <w:rPr>
          <w:rFonts w:ascii="Arial" w:hAnsi="Arial" w:cs="Arial"/>
          <w:b/>
          <w:bCs/>
          <w:sz w:val="36"/>
          <w:szCs w:val="36"/>
          <w:u w:val="single"/>
        </w:rPr>
        <w:t>Ideas for developing auditory memory skills</w:t>
      </w:r>
    </w:p>
    <w:bookmarkEnd w:id="0"/>
    <w:p w14:paraId="3CE8E29A" w14:textId="77777777" w:rsidR="0013091B" w:rsidRDefault="0013091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970973" w14:textId="56FCD79F" w:rsidR="009179B8" w:rsidRPr="0013091B" w:rsidRDefault="009179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3091B">
        <w:rPr>
          <w:rFonts w:ascii="Arial" w:hAnsi="Arial" w:cs="Arial"/>
          <w:b/>
          <w:bCs/>
          <w:sz w:val="24"/>
          <w:szCs w:val="24"/>
          <w:u w:val="single"/>
        </w:rPr>
        <w:t>What is auditory memory?</w:t>
      </w:r>
    </w:p>
    <w:p w14:paraId="235BD092" w14:textId="4971AA75" w:rsidR="009179B8" w:rsidRPr="009179B8" w:rsidRDefault="009179B8">
      <w:pPr>
        <w:rPr>
          <w:rFonts w:ascii="Arial" w:hAnsi="Arial" w:cs="Arial"/>
          <w:sz w:val="24"/>
          <w:szCs w:val="24"/>
        </w:rPr>
      </w:pPr>
      <w:r w:rsidRPr="009179B8">
        <w:rPr>
          <w:rFonts w:ascii="Arial" w:hAnsi="Arial" w:cs="Arial"/>
          <w:sz w:val="24"/>
          <w:szCs w:val="24"/>
        </w:rPr>
        <w:t>Auditory memory is being able to hold the things you hear in your memory, in the right order, for long enough to be</w:t>
      </w:r>
      <w:r>
        <w:rPr>
          <w:rFonts w:ascii="Arial" w:hAnsi="Arial" w:cs="Arial"/>
          <w:sz w:val="24"/>
          <w:szCs w:val="24"/>
        </w:rPr>
        <w:t xml:space="preserve"> able</w:t>
      </w:r>
      <w:r w:rsidRPr="009179B8">
        <w:rPr>
          <w:rFonts w:ascii="Arial" w:hAnsi="Arial" w:cs="Arial"/>
          <w:sz w:val="24"/>
          <w:szCs w:val="24"/>
        </w:rPr>
        <w:t xml:space="preserve"> to process the information. Children who find it difficult to learn new concepts, follow instructions and remember information sometimes have auditory memory difficulties.</w:t>
      </w:r>
    </w:p>
    <w:p w14:paraId="20C6A342" w14:textId="7F71E321" w:rsidR="009179B8" w:rsidRPr="009179B8" w:rsidRDefault="009179B8">
      <w:pPr>
        <w:rPr>
          <w:rFonts w:ascii="Arial" w:hAnsi="Arial" w:cs="Arial"/>
          <w:sz w:val="24"/>
          <w:szCs w:val="24"/>
        </w:rPr>
      </w:pPr>
    </w:p>
    <w:p w14:paraId="4F23661E" w14:textId="6583B234" w:rsidR="009179B8" w:rsidRPr="0013091B" w:rsidRDefault="009179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3091B">
        <w:rPr>
          <w:rFonts w:ascii="Arial" w:hAnsi="Arial" w:cs="Arial"/>
          <w:b/>
          <w:bCs/>
          <w:sz w:val="24"/>
          <w:szCs w:val="24"/>
          <w:u w:val="single"/>
        </w:rPr>
        <w:t>Ideas to support development of auditory memory skills</w:t>
      </w:r>
    </w:p>
    <w:p w14:paraId="444A9630" w14:textId="4E32D6D6" w:rsidR="009179B8" w:rsidRPr="009179B8" w:rsidRDefault="009179B8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9B8">
        <w:rPr>
          <w:rFonts w:ascii="Arial" w:hAnsi="Arial" w:cs="Arial"/>
          <w:sz w:val="24"/>
          <w:szCs w:val="24"/>
        </w:rPr>
        <w:t>Give only one instruction at a time and break longer instructions into smaller steps, using visual prompts (pictures or objects)</w:t>
      </w:r>
    </w:p>
    <w:p w14:paraId="60413797" w14:textId="407A658E" w:rsidR="009179B8" w:rsidRPr="009179B8" w:rsidRDefault="009179B8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9B8">
        <w:rPr>
          <w:rFonts w:ascii="Arial" w:hAnsi="Arial" w:cs="Arial"/>
          <w:sz w:val="24"/>
          <w:szCs w:val="24"/>
        </w:rPr>
        <w:t>Play word games like ‘I went to the shop and I bought…’ where each player repeats the item from the previous players and adds a new one. This works well in a small group,</w:t>
      </w:r>
    </w:p>
    <w:p w14:paraId="6902792F" w14:textId="5642A8E8" w:rsidR="009179B8" w:rsidRPr="009179B8" w:rsidRDefault="009179B8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9B8">
        <w:rPr>
          <w:rFonts w:ascii="Arial" w:hAnsi="Arial" w:cs="Arial"/>
          <w:sz w:val="24"/>
          <w:szCs w:val="24"/>
        </w:rPr>
        <w:t>Part fill 2/3 empty plastic bottles to make sound shakers. Use things that make distinctly different sounds; pasta, sand, marbles. Take it in turns to close your eyes and listen as they are shake</w:t>
      </w:r>
      <w:r w:rsidR="0013091B">
        <w:rPr>
          <w:rFonts w:ascii="Arial" w:hAnsi="Arial" w:cs="Arial"/>
          <w:sz w:val="24"/>
          <w:szCs w:val="24"/>
        </w:rPr>
        <w:t>n</w:t>
      </w:r>
      <w:r w:rsidRPr="009179B8">
        <w:rPr>
          <w:rFonts w:ascii="Arial" w:hAnsi="Arial" w:cs="Arial"/>
          <w:sz w:val="24"/>
          <w:szCs w:val="24"/>
        </w:rPr>
        <w:t xml:space="preserve"> then identify the right sound to the right bottle</w:t>
      </w:r>
    </w:p>
    <w:p w14:paraId="310AC02E" w14:textId="5E5558DE" w:rsidR="009179B8" w:rsidRDefault="009179B8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9B8">
        <w:rPr>
          <w:rFonts w:ascii="Arial" w:hAnsi="Arial" w:cs="Arial"/>
          <w:sz w:val="24"/>
          <w:szCs w:val="24"/>
        </w:rPr>
        <w:t xml:space="preserve">Share a book with a </w:t>
      </w:r>
      <w:r w:rsidR="0013091B" w:rsidRPr="009179B8">
        <w:rPr>
          <w:rFonts w:ascii="Arial" w:hAnsi="Arial" w:cs="Arial"/>
          <w:sz w:val="24"/>
          <w:szCs w:val="24"/>
        </w:rPr>
        <w:t>repetitive</w:t>
      </w:r>
      <w:r w:rsidRPr="009179B8">
        <w:rPr>
          <w:rFonts w:ascii="Arial" w:hAnsi="Arial" w:cs="Arial"/>
          <w:sz w:val="24"/>
          <w:szCs w:val="24"/>
        </w:rPr>
        <w:t xml:space="preserve"> phrase e.g. Brown Bear, Brown Bear (Bill </w:t>
      </w:r>
      <w:r w:rsidR="0013091B" w:rsidRPr="009179B8">
        <w:rPr>
          <w:rFonts w:ascii="Arial" w:hAnsi="Arial" w:cs="Arial"/>
          <w:sz w:val="24"/>
          <w:szCs w:val="24"/>
        </w:rPr>
        <w:t>Martin</w:t>
      </w:r>
      <w:r w:rsidR="0013091B">
        <w:rPr>
          <w:rFonts w:ascii="Arial" w:hAnsi="Arial" w:cs="Arial"/>
          <w:sz w:val="24"/>
          <w:szCs w:val="24"/>
        </w:rPr>
        <w:t>)</w:t>
      </w:r>
      <w:r w:rsidRPr="009179B8">
        <w:rPr>
          <w:rFonts w:ascii="Arial" w:hAnsi="Arial" w:cs="Arial"/>
          <w:sz w:val="24"/>
          <w:szCs w:val="24"/>
        </w:rPr>
        <w:t xml:space="preserve"> and leave time for the child to join in th</w:t>
      </w:r>
      <w:r w:rsidR="0013091B">
        <w:rPr>
          <w:rFonts w:ascii="Arial" w:hAnsi="Arial" w:cs="Arial"/>
          <w:sz w:val="24"/>
          <w:szCs w:val="24"/>
        </w:rPr>
        <w:t xml:space="preserve">e </w:t>
      </w:r>
      <w:r w:rsidR="0013091B" w:rsidRPr="009179B8">
        <w:rPr>
          <w:rFonts w:ascii="Arial" w:hAnsi="Arial" w:cs="Arial"/>
          <w:sz w:val="24"/>
          <w:szCs w:val="24"/>
        </w:rPr>
        <w:t>repetitive</w:t>
      </w:r>
      <w:r w:rsidRPr="009179B8">
        <w:rPr>
          <w:rFonts w:ascii="Arial" w:hAnsi="Arial" w:cs="Arial"/>
          <w:sz w:val="24"/>
          <w:szCs w:val="24"/>
        </w:rPr>
        <w:t xml:space="preserve"> phrase. This can also be used with a book with a cumulative sequence e.g. The Very Hungry Caterpillar (Eric Carle)</w:t>
      </w:r>
    </w:p>
    <w:p w14:paraId="0B3F221B" w14:textId="2683A0F3" w:rsidR="0013091B" w:rsidRDefault="0013091B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playmat, use the cars/animals etc that the child has chosen and give a 1 step instruction ‘make the car stop at the garage’ You can do the same with coloured and shaped beads, stacking containers etc.</w:t>
      </w:r>
    </w:p>
    <w:p w14:paraId="0AF374F6" w14:textId="335D5279" w:rsidR="0013091B" w:rsidRDefault="0013091B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child a verbal message to take to another adult ‘Please tell Emily that it’s snack time’</w:t>
      </w:r>
    </w:p>
    <w:p w14:paraId="4E112336" w14:textId="73E8D286" w:rsidR="0013091B" w:rsidRDefault="0013091B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outside space to create a short ‘treasure hunt’. Give 2 step instructions e.g. ‘go to the sand pit and find a tractor’. Collect all the items and talk about where they had been found.</w:t>
      </w:r>
    </w:p>
    <w:p w14:paraId="45E15331" w14:textId="397E15BC" w:rsidR="0013091B" w:rsidRPr="009179B8" w:rsidRDefault="0013091B" w:rsidP="00917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musical statues.</w:t>
      </w:r>
    </w:p>
    <w:sectPr w:rsidR="0013091B" w:rsidRPr="0091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0286"/>
    <w:multiLevelType w:val="hybridMultilevel"/>
    <w:tmpl w:val="E18C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8"/>
    <w:rsid w:val="00031283"/>
    <w:rsid w:val="0013091B"/>
    <w:rsid w:val="004D2E7A"/>
    <w:rsid w:val="006B282E"/>
    <w:rsid w:val="009179B8"/>
    <w:rsid w:val="00A11D9C"/>
    <w:rsid w:val="00B32181"/>
    <w:rsid w:val="00B61347"/>
    <w:rsid w:val="00CF4F59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450F"/>
  <w15:chartTrackingRefBased/>
  <w15:docId w15:val="{42C77C60-E022-4309-AB0F-CBB5550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Rogers</dc:creator>
  <cp:keywords/>
  <dc:description/>
  <cp:lastModifiedBy>Bobbie Rogers</cp:lastModifiedBy>
  <cp:revision>2</cp:revision>
  <dcterms:created xsi:type="dcterms:W3CDTF">2020-07-27T08:35:00Z</dcterms:created>
  <dcterms:modified xsi:type="dcterms:W3CDTF">2020-07-27T08:53:00Z</dcterms:modified>
</cp:coreProperties>
</file>