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tblpY="720"/>
        <w:tblW w:w="0" w:type="auto"/>
        <w:tblBorders>
          <w:top w:val="single" w:sz="48" w:space="0" w:color="FFCC66"/>
          <w:left w:val="single" w:sz="48" w:space="0" w:color="FFCC66"/>
          <w:bottom w:val="single" w:sz="48" w:space="0" w:color="FFCC66"/>
          <w:right w:val="single" w:sz="48" w:space="0" w:color="FFCC66"/>
          <w:insideH w:val="single" w:sz="48" w:space="0" w:color="FFCC66"/>
          <w:insideV w:val="single" w:sz="48" w:space="0" w:color="FFCC66"/>
        </w:tblBorders>
        <w:tblLook w:val="04A0" w:firstRow="1" w:lastRow="0" w:firstColumn="1" w:lastColumn="0" w:noHBand="0" w:noVBand="1"/>
      </w:tblPr>
      <w:tblGrid>
        <w:gridCol w:w="4258"/>
        <w:gridCol w:w="4258"/>
      </w:tblGrid>
      <w:tr w:rsidR="006830FF" w:rsidTr="00181CF3">
        <w:tc>
          <w:tcPr>
            <w:tcW w:w="4258" w:type="dxa"/>
          </w:tcPr>
          <w:p w:rsidR="006830FF" w:rsidRDefault="006830FF" w:rsidP="006830FF">
            <w:pPr>
              <w:jc w:val="center"/>
            </w:pPr>
            <w:bookmarkStart w:id="0" w:name="_GoBack"/>
            <w:bookmarkEnd w:id="0"/>
            <w:r w:rsidRPr="006830FF">
              <w:rPr>
                <w:b/>
              </w:rPr>
              <w:t>Support Strate</w:t>
            </w:r>
            <w:r w:rsidRPr="00181CF3">
              <w:rPr>
                <w:b/>
              </w:rPr>
              <w:t>gies</w:t>
            </w:r>
          </w:p>
          <w:p w:rsidR="006830FF" w:rsidRDefault="006830FF" w:rsidP="00181CF3">
            <w:r>
              <w:t xml:space="preserve">The things we can do or say to </w:t>
            </w:r>
            <w:r w:rsidR="00181CF3">
              <w:t>stop the situation from escalating further and return _____________ to the proactive phase as soon as possible.</w:t>
            </w:r>
          </w:p>
        </w:tc>
        <w:tc>
          <w:tcPr>
            <w:tcW w:w="4258" w:type="dxa"/>
          </w:tcPr>
          <w:p w:rsidR="006830FF" w:rsidRPr="006830FF" w:rsidRDefault="006830FF" w:rsidP="006830FF">
            <w:pPr>
              <w:jc w:val="center"/>
              <w:rPr>
                <w:b/>
              </w:rPr>
            </w:pPr>
            <w:r w:rsidRPr="006830FF">
              <w:rPr>
                <w:b/>
              </w:rPr>
              <w:t>Behaviour</w:t>
            </w:r>
          </w:p>
          <w:p w:rsidR="006830FF" w:rsidRDefault="006830FF" w:rsidP="00181CF3">
            <w:r>
              <w:t xml:space="preserve">What ___________ does, says and looks like that gives us clues that he/she </w:t>
            </w:r>
            <w:r w:rsidR="00181CF3">
              <w:t>becoming anxious or aroused.</w:t>
            </w:r>
          </w:p>
        </w:tc>
      </w:tr>
      <w:tr w:rsidR="006830FF" w:rsidTr="00181CF3">
        <w:tc>
          <w:tcPr>
            <w:tcW w:w="4258" w:type="dxa"/>
          </w:tcPr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  <w:p w:rsidR="006830FF" w:rsidRDefault="006830FF" w:rsidP="006830FF"/>
        </w:tc>
        <w:tc>
          <w:tcPr>
            <w:tcW w:w="4258" w:type="dxa"/>
          </w:tcPr>
          <w:p w:rsidR="006830FF" w:rsidRDefault="006830FF" w:rsidP="006830FF"/>
        </w:tc>
      </w:tr>
    </w:tbl>
    <w:p w:rsidR="00391469" w:rsidRPr="00181CF3" w:rsidRDefault="006830FF" w:rsidP="006830FF">
      <w:pPr>
        <w:jc w:val="center"/>
        <w:rPr>
          <w:color w:val="FFCC66"/>
          <w:sz w:val="32"/>
          <w:szCs w:val="32"/>
        </w:rPr>
      </w:pPr>
      <w:r w:rsidRPr="00181CF3">
        <w:rPr>
          <w:color w:val="FFCC66"/>
          <w:sz w:val="32"/>
          <w:szCs w:val="32"/>
        </w:rPr>
        <w:t xml:space="preserve">____________________ </w:t>
      </w:r>
      <w:r w:rsidR="00181CF3" w:rsidRPr="00181CF3">
        <w:rPr>
          <w:color w:val="FFCC66"/>
          <w:sz w:val="32"/>
          <w:szCs w:val="32"/>
        </w:rPr>
        <w:t>Amber</w:t>
      </w:r>
      <w:r w:rsidRPr="00181CF3">
        <w:rPr>
          <w:color w:val="FFCC66"/>
          <w:sz w:val="32"/>
          <w:szCs w:val="32"/>
        </w:rPr>
        <w:t xml:space="preserve"> Strategy</w:t>
      </w:r>
    </w:p>
    <w:sectPr w:rsidR="00391469" w:rsidRPr="00181CF3" w:rsidSect="00391469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0FF"/>
    <w:rsid w:val="00181CF3"/>
    <w:rsid w:val="00391469"/>
    <w:rsid w:val="006830FF"/>
    <w:rsid w:val="009D3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30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Bath and North East Somerset Council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Bobbie Turner</cp:lastModifiedBy>
  <cp:revision>2</cp:revision>
  <dcterms:created xsi:type="dcterms:W3CDTF">2018-04-17T11:16:00Z</dcterms:created>
  <dcterms:modified xsi:type="dcterms:W3CDTF">2018-04-17T11:16:00Z</dcterms:modified>
</cp:coreProperties>
</file>