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D2327" w14:textId="56BDFBD5" w:rsidR="00FE469E" w:rsidRPr="009D2F01" w:rsidRDefault="00674C4F" w:rsidP="007317AB">
      <w:pPr>
        <w:ind w:left="-426" w:right="-472"/>
        <w:jc w:val="both"/>
        <w:rPr>
          <w:rFonts w:cs="Arial"/>
          <w:b/>
          <w:bCs/>
          <w:iCs/>
          <w:color w:val="00A9CE"/>
          <w:sz w:val="32"/>
          <w:szCs w:val="32"/>
          <w:u w:val="single"/>
        </w:rPr>
      </w:pPr>
      <w:r w:rsidRPr="009D2F01">
        <w:rPr>
          <w:rFonts w:cs="Arial"/>
          <w:b/>
          <w:bCs/>
          <w:iCs/>
          <w:color w:val="00A9CE"/>
          <w:sz w:val="32"/>
          <w:szCs w:val="32"/>
          <w:u w:val="single"/>
        </w:rPr>
        <w:t>S</w:t>
      </w:r>
      <w:r w:rsidR="00D6784F" w:rsidRPr="009D2F01">
        <w:rPr>
          <w:rFonts w:cs="Arial"/>
          <w:b/>
          <w:bCs/>
          <w:iCs/>
          <w:color w:val="00A9CE"/>
          <w:sz w:val="32"/>
          <w:szCs w:val="32"/>
          <w:u w:val="single"/>
        </w:rPr>
        <w:t xml:space="preserve">ENSORS AND TRACKING DEVICES </w:t>
      </w:r>
      <w:r w:rsidRPr="009D2F01">
        <w:rPr>
          <w:rFonts w:cs="Arial"/>
          <w:b/>
          <w:bCs/>
          <w:iCs/>
          <w:color w:val="00A9CE"/>
          <w:sz w:val="32"/>
          <w:szCs w:val="32"/>
          <w:u w:val="single"/>
        </w:rPr>
        <w:t xml:space="preserve"> </w:t>
      </w:r>
    </w:p>
    <w:p w14:paraId="42345D30" w14:textId="77777777" w:rsidR="004B2B3B" w:rsidRDefault="004B2B3B" w:rsidP="007317AB">
      <w:pPr>
        <w:ind w:left="-426" w:right="-472"/>
        <w:jc w:val="both"/>
        <w:rPr>
          <w:rFonts w:cs="Arial"/>
          <w:sz w:val="28"/>
          <w:szCs w:val="28"/>
        </w:rPr>
      </w:pPr>
    </w:p>
    <w:p w14:paraId="616A72D2" w14:textId="316D1E69" w:rsidR="00674C4F" w:rsidRPr="004B2B3B" w:rsidRDefault="00674C4F" w:rsidP="007317AB">
      <w:pPr>
        <w:ind w:left="-426" w:right="-472"/>
        <w:jc w:val="both"/>
        <w:rPr>
          <w:rFonts w:cs="Arial"/>
          <w:sz w:val="28"/>
          <w:szCs w:val="28"/>
        </w:rPr>
      </w:pPr>
      <w:r w:rsidRPr="004B2B3B">
        <w:rPr>
          <w:rFonts w:cs="Arial"/>
          <w:sz w:val="28"/>
          <w:szCs w:val="28"/>
        </w:rPr>
        <w:t xml:space="preserve">You can keep your child safe in the home particularly if there is a risk that your child will leave your care due to reduced awareness of danger. The sensors and tracking devices can alert you that your child has entered or left an area </w:t>
      </w:r>
      <w:r w:rsidR="009D2F01" w:rsidRPr="004B2B3B">
        <w:rPr>
          <w:rFonts w:cs="Arial"/>
          <w:sz w:val="28"/>
          <w:szCs w:val="28"/>
        </w:rPr>
        <w:t>unsupervised,</w:t>
      </w:r>
      <w:r w:rsidRPr="004B2B3B">
        <w:rPr>
          <w:rFonts w:cs="Arial"/>
          <w:sz w:val="28"/>
          <w:szCs w:val="28"/>
        </w:rPr>
        <w:t xml:space="preserve"> allowing you to respond appropriately. </w:t>
      </w:r>
    </w:p>
    <w:p w14:paraId="4BC3D275" w14:textId="290DB819" w:rsidR="00674C4F" w:rsidRPr="009D2F01" w:rsidRDefault="00674C4F" w:rsidP="007317AB">
      <w:pPr>
        <w:ind w:left="-426" w:right="-472"/>
        <w:jc w:val="both"/>
        <w:rPr>
          <w:rFonts w:cs="Arial"/>
        </w:rPr>
      </w:pPr>
    </w:p>
    <w:p w14:paraId="78EA1CF8" w14:textId="242B6FCF" w:rsidR="00536F60" w:rsidRPr="009D2F01" w:rsidRDefault="009406E1" w:rsidP="007317AB">
      <w:pPr>
        <w:ind w:left="-426" w:right="-472"/>
        <w:jc w:val="both"/>
        <w:rPr>
          <w:rFonts w:cs="Arial"/>
        </w:rPr>
      </w:pPr>
      <w:r w:rsidRPr="004B2B3B">
        <w:rPr>
          <w:noProof/>
          <w:color w:val="00B0F0"/>
          <w:sz w:val="28"/>
          <w:szCs w:val="28"/>
        </w:rPr>
        <w:drawing>
          <wp:anchor distT="0" distB="0" distL="114300" distR="114300" simplePos="0" relativeHeight="251678720" behindDoc="1" locked="0" layoutInCell="1" allowOverlap="1" wp14:anchorId="03A6C502" wp14:editId="0C81EA05">
            <wp:simplePos x="0" y="0"/>
            <wp:positionH relativeFrom="column">
              <wp:posOffset>-314960</wp:posOffset>
            </wp:positionH>
            <wp:positionV relativeFrom="paragraph">
              <wp:posOffset>255905</wp:posOffset>
            </wp:positionV>
            <wp:extent cx="2695575" cy="1971675"/>
            <wp:effectExtent l="0" t="0" r="9525" b="9525"/>
            <wp:wrapTight wrapText="bothSides">
              <wp:wrapPolygon edited="0">
                <wp:start x="0" y="0"/>
                <wp:lineTo x="0" y="21496"/>
                <wp:lineTo x="21524" y="21496"/>
                <wp:lineTo x="21524" y="0"/>
                <wp:lineTo x="0" y="0"/>
              </wp:wrapPolygon>
            </wp:wrapTight>
            <wp:docPr id="1012426464" name="Picture 1" descr="A white door with a re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26464" name="Picture 1" descr="A white door with a red lightning bol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695575" cy="1971675"/>
                    </a:xfrm>
                    <a:prstGeom prst="rect">
                      <a:avLst/>
                    </a:prstGeom>
                  </pic:spPr>
                </pic:pic>
              </a:graphicData>
            </a:graphic>
            <wp14:sizeRelH relativeFrom="margin">
              <wp14:pctWidth>0</wp14:pctWidth>
            </wp14:sizeRelH>
            <wp14:sizeRelV relativeFrom="margin">
              <wp14:pctHeight>0</wp14:pctHeight>
            </wp14:sizeRelV>
          </wp:anchor>
        </w:drawing>
      </w:r>
      <w:r w:rsidR="008573D8" w:rsidRPr="004B2B3B">
        <w:rPr>
          <w:rFonts w:cs="Arial"/>
          <w:b/>
          <w:color w:val="00B0F0"/>
          <w:sz w:val="28"/>
          <w:szCs w:val="28"/>
        </w:rPr>
        <w:t>Possible Solutions</w:t>
      </w:r>
      <w:r w:rsidR="008573D8" w:rsidRPr="004B2B3B">
        <w:rPr>
          <w:rFonts w:cs="Arial"/>
          <w:b/>
          <w:color w:val="00B0F0"/>
        </w:rPr>
        <w:t>:</w:t>
      </w:r>
    </w:p>
    <w:p w14:paraId="2E020CAC" w14:textId="29B91334" w:rsidR="00674C4F" w:rsidRPr="004B2B3B" w:rsidRDefault="003A36C3" w:rsidP="007317AB">
      <w:pPr>
        <w:ind w:left="-426" w:right="-472"/>
        <w:jc w:val="both"/>
        <w:rPr>
          <w:rFonts w:cs="Arial"/>
          <w:sz w:val="28"/>
          <w:szCs w:val="28"/>
        </w:rPr>
      </w:pPr>
      <w:r w:rsidRPr="004B2B3B">
        <w:rPr>
          <w:noProof/>
          <w:sz w:val="28"/>
          <w:szCs w:val="28"/>
        </w:rPr>
        <w:drawing>
          <wp:anchor distT="0" distB="0" distL="114300" distR="114300" simplePos="0" relativeHeight="251697152" behindDoc="1" locked="0" layoutInCell="1" allowOverlap="1" wp14:anchorId="6929BE49" wp14:editId="26795FCF">
            <wp:simplePos x="0" y="0"/>
            <wp:positionH relativeFrom="column">
              <wp:posOffset>3956685</wp:posOffset>
            </wp:positionH>
            <wp:positionV relativeFrom="paragraph">
              <wp:posOffset>894080</wp:posOffset>
            </wp:positionV>
            <wp:extent cx="1616075" cy="1466850"/>
            <wp:effectExtent l="0" t="0" r="3175" b="0"/>
            <wp:wrapTight wrapText="bothSides">
              <wp:wrapPolygon edited="0">
                <wp:start x="0" y="0"/>
                <wp:lineTo x="0" y="21319"/>
                <wp:lineTo x="21388" y="21319"/>
                <wp:lineTo x="21388" y="0"/>
                <wp:lineTo x="0" y="0"/>
              </wp:wrapPolygon>
            </wp:wrapTight>
            <wp:docPr id="3076" name="Picture 4" descr="A pair of cameras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A pair of cameras with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6075" cy="1466850"/>
                    </a:xfrm>
                    <a:prstGeom prst="rect">
                      <a:avLst/>
                    </a:prstGeom>
                    <a:noFill/>
                    <a:ln>
                      <a:noFill/>
                    </a:ln>
                    <a:effectLst/>
                  </pic:spPr>
                </pic:pic>
              </a:graphicData>
            </a:graphic>
            <wp14:sizeRelV relativeFrom="margin">
              <wp14:pctHeight>0</wp14:pctHeight>
            </wp14:sizeRelV>
          </wp:anchor>
        </w:drawing>
      </w:r>
      <w:r w:rsidR="00A915B7" w:rsidRPr="004B2B3B">
        <w:rPr>
          <w:noProof/>
          <w:sz w:val="28"/>
          <w:szCs w:val="28"/>
        </w:rPr>
        <w:drawing>
          <wp:anchor distT="0" distB="0" distL="114300" distR="114300" simplePos="0" relativeHeight="251670528" behindDoc="0" locked="0" layoutInCell="1" allowOverlap="1" wp14:anchorId="75DC8E62" wp14:editId="3C226A76">
            <wp:simplePos x="0" y="0"/>
            <wp:positionH relativeFrom="column">
              <wp:posOffset>5752465</wp:posOffset>
            </wp:positionH>
            <wp:positionV relativeFrom="paragraph">
              <wp:posOffset>106680</wp:posOffset>
            </wp:positionV>
            <wp:extent cx="628650" cy="1943735"/>
            <wp:effectExtent l="0" t="0" r="0" b="0"/>
            <wp:wrapThrough wrapText="bothSides">
              <wp:wrapPolygon edited="0">
                <wp:start x="0" y="0"/>
                <wp:lineTo x="0" y="21381"/>
                <wp:lineTo x="20945" y="21381"/>
                <wp:lineTo x="20945" y="0"/>
                <wp:lineTo x="0" y="0"/>
              </wp:wrapPolygon>
            </wp:wrapThrough>
            <wp:docPr id="855203871" name="Picture 1" descr="A picture containing gadget, electronic device, mobile phone, communication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203871" name="Picture 1" descr="A picture containing gadget, electronic device, mobile phone, communication devi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8650" cy="1943735"/>
                    </a:xfrm>
                    <a:prstGeom prst="rect">
                      <a:avLst/>
                    </a:prstGeom>
                  </pic:spPr>
                </pic:pic>
              </a:graphicData>
            </a:graphic>
            <wp14:sizeRelH relativeFrom="margin">
              <wp14:pctWidth>0</wp14:pctWidth>
            </wp14:sizeRelH>
            <wp14:sizeRelV relativeFrom="margin">
              <wp14:pctHeight>0</wp14:pctHeight>
            </wp14:sizeRelV>
          </wp:anchor>
        </w:drawing>
      </w:r>
      <w:r w:rsidR="00674C4F" w:rsidRPr="004B2B3B">
        <w:rPr>
          <w:rFonts w:cs="Arial"/>
          <w:sz w:val="28"/>
          <w:szCs w:val="28"/>
        </w:rPr>
        <w:t>•Consider purchasing motion sensors in the form of door opening sensors, window opening sensors, pressure mats to monitor access to doors, and sensors along the tops of fences, gates or walls. The sensor sets off an alarm or alerts a pager system when triggered.</w:t>
      </w:r>
    </w:p>
    <w:p w14:paraId="6FF565A1" w14:textId="112F7B5E" w:rsidR="009406E1" w:rsidRPr="009D2F01" w:rsidRDefault="009406E1" w:rsidP="007317AB">
      <w:pPr>
        <w:ind w:left="-426" w:right="-472"/>
        <w:jc w:val="both"/>
        <w:rPr>
          <w:rFonts w:cs="Arial"/>
        </w:rPr>
      </w:pPr>
    </w:p>
    <w:p w14:paraId="509B3A70" w14:textId="317A880A" w:rsidR="009406E1" w:rsidRPr="009D2F01" w:rsidRDefault="009406E1" w:rsidP="007317AB">
      <w:pPr>
        <w:ind w:left="-426" w:right="-472"/>
        <w:jc w:val="both"/>
        <w:rPr>
          <w:rFonts w:cs="Arial"/>
        </w:rPr>
      </w:pPr>
    </w:p>
    <w:p w14:paraId="57D7A339" w14:textId="17390BF8" w:rsidR="00536F60" w:rsidRPr="009D2F01" w:rsidRDefault="00A915B7" w:rsidP="007317AB">
      <w:pPr>
        <w:ind w:left="-426" w:right="-472"/>
        <w:jc w:val="both"/>
        <w:rPr>
          <w:rFonts w:cs="Arial"/>
        </w:rPr>
      </w:pPr>
      <w:r w:rsidRPr="009D2F01">
        <w:rPr>
          <w:noProof/>
        </w:rPr>
        <w:drawing>
          <wp:anchor distT="0" distB="0" distL="114300" distR="114300" simplePos="0" relativeHeight="251669504" behindDoc="0" locked="0" layoutInCell="1" allowOverlap="1" wp14:anchorId="6CB39596" wp14:editId="4699E1AE">
            <wp:simplePos x="0" y="0"/>
            <wp:positionH relativeFrom="column">
              <wp:posOffset>2428240</wp:posOffset>
            </wp:positionH>
            <wp:positionV relativeFrom="paragraph">
              <wp:posOffset>61595</wp:posOffset>
            </wp:positionV>
            <wp:extent cx="1543050" cy="1526540"/>
            <wp:effectExtent l="0" t="0" r="0" b="0"/>
            <wp:wrapThrough wrapText="bothSides">
              <wp:wrapPolygon edited="0">
                <wp:start x="0" y="0"/>
                <wp:lineTo x="0" y="21295"/>
                <wp:lineTo x="21333" y="21295"/>
                <wp:lineTo x="21333" y="0"/>
                <wp:lineTo x="0" y="0"/>
              </wp:wrapPolygon>
            </wp:wrapThrough>
            <wp:docPr id="49438792" name="Picture 1" descr="A picture containing keychain, ocari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8792" name="Picture 1" descr="A picture containing keychain, ocarina&#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43050" cy="1526540"/>
                    </a:xfrm>
                    <a:prstGeom prst="rect">
                      <a:avLst/>
                    </a:prstGeom>
                  </pic:spPr>
                </pic:pic>
              </a:graphicData>
            </a:graphic>
            <wp14:sizeRelH relativeFrom="margin">
              <wp14:pctWidth>0</wp14:pctWidth>
            </wp14:sizeRelH>
            <wp14:sizeRelV relativeFrom="margin">
              <wp14:pctHeight>0</wp14:pctHeight>
            </wp14:sizeRelV>
          </wp:anchor>
        </w:drawing>
      </w:r>
    </w:p>
    <w:p w14:paraId="68804A2E" w14:textId="390A496D" w:rsidR="00DC76F0" w:rsidRPr="004B2B3B" w:rsidRDefault="004B2B3B" w:rsidP="007317AB">
      <w:pPr>
        <w:ind w:left="-426" w:right="-472"/>
        <w:jc w:val="both"/>
        <w:rPr>
          <w:rFonts w:cs="Arial"/>
          <w:sz w:val="28"/>
          <w:szCs w:val="28"/>
        </w:rPr>
      </w:pPr>
      <w:r w:rsidRPr="004B2B3B">
        <w:rPr>
          <w:rFonts w:cs="Arial"/>
          <w:noProof/>
          <w:sz w:val="28"/>
          <w:szCs w:val="28"/>
        </w:rPr>
        <w:drawing>
          <wp:anchor distT="0" distB="0" distL="114300" distR="114300" simplePos="0" relativeHeight="251668480" behindDoc="0" locked="0" layoutInCell="1" allowOverlap="1" wp14:anchorId="756C4F2A" wp14:editId="594E60A9">
            <wp:simplePos x="0" y="0"/>
            <wp:positionH relativeFrom="column">
              <wp:posOffset>4372610</wp:posOffset>
            </wp:positionH>
            <wp:positionV relativeFrom="paragraph">
              <wp:posOffset>107950</wp:posOffset>
            </wp:positionV>
            <wp:extent cx="1734820" cy="1876425"/>
            <wp:effectExtent l="0" t="0" r="0" b="9525"/>
            <wp:wrapThrough wrapText="bothSides">
              <wp:wrapPolygon edited="0">
                <wp:start x="0" y="0"/>
                <wp:lineTo x="0" y="21490"/>
                <wp:lineTo x="21347" y="21490"/>
                <wp:lineTo x="21347" y="0"/>
                <wp:lineTo x="0" y="0"/>
              </wp:wrapPolygon>
            </wp:wrapThrough>
            <wp:docPr id="33797" name="Picture 5" descr="A picture containing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7" name="Picture 5" descr="A picture containing clock, watch&#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4820" cy="187642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74C4F" w:rsidRPr="004B2B3B">
        <w:rPr>
          <w:rFonts w:cs="Arial"/>
          <w:sz w:val="28"/>
          <w:szCs w:val="28"/>
        </w:rPr>
        <w:t>•Consider purchasing a tracking</w:t>
      </w:r>
    </w:p>
    <w:p w14:paraId="5DEE7891" w14:textId="535683C7" w:rsidR="00DC76F0" w:rsidRPr="004B2B3B" w:rsidRDefault="00674C4F" w:rsidP="007317AB">
      <w:pPr>
        <w:ind w:left="-426" w:right="-472"/>
        <w:jc w:val="both"/>
        <w:rPr>
          <w:rFonts w:cs="Arial"/>
          <w:sz w:val="28"/>
          <w:szCs w:val="28"/>
        </w:rPr>
      </w:pPr>
      <w:r w:rsidRPr="004B2B3B">
        <w:rPr>
          <w:rFonts w:cs="Arial"/>
          <w:sz w:val="28"/>
          <w:szCs w:val="28"/>
        </w:rPr>
        <w:t>device or personal</w:t>
      </w:r>
      <w:r w:rsidR="00A915B7" w:rsidRPr="004B2B3B">
        <w:rPr>
          <w:rFonts w:cs="Arial"/>
          <w:sz w:val="28"/>
          <w:szCs w:val="28"/>
        </w:rPr>
        <w:t xml:space="preserve"> </w:t>
      </w:r>
      <w:r w:rsidRPr="004B2B3B">
        <w:rPr>
          <w:rFonts w:cs="Arial"/>
          <w:sz w:val="28"/>
          <w:szCs w:val="28"/>
        </w:rPr>
        <w:t>locator as this</w:t>
      </w:r>
    </w:p>
    <w:p w14:paraId="5989056C" w14:textId="54A39F84" w:rsidR="00A915B7" w:rsidRPr="009D2F01" w:rsidRDefault="00674C4F" w:rsidP="004B2B3B">
      <w:pPr>
        <w:ind w:left="-426" w:right="-472"/>
        <w:jc w:val="both"/>
        <w:rPr>
          <w:rFonts w:cs="Arial"/>
        </w:rPr>
      </w:pPr>
      <w:r w:rsidRPr="004B2B3B">
        <w:rPr>
          <w:rFonts w:cs="Arial"/>
          <w:sz w:val="28"/>
          <w:szCs w:val="28"/>
        </w:rPr>
        <w:t>can be attached to your child.  The</w:t>
      </w:r>
      <w:r w:rsidR="004B2B3B">
        <w:rPr>
          <w:rFonts w:cs="Arial"/>
          <w:sz w:val="28"/>
          <w:szCs w:val="28"/>
        </w:rPr>
        <w:t xml:space="preserve"> </w:t>
      </w:r>
      <w:r w:rsidRPr="004B2B3B">
        <w:rPr>
          <w:rFonts w:cs="Arial"/>
          <w:sz w:val="28"/>
          <w:szCs w:val="28"/>
        </w:rPr>
        <w:t>pager</w:t>
      </w:r>
      <w:r w:rsidR="00DC76F0" w:rsidRPr="004B2B3B">
        <w:rPr>
          <w:rFonts w:cs="Arial"/>
          <w:sz w:val="28"/>
          <w:szCs w:val="28"/>
        </w:rPr>
        <w:t xml:space="preserve"> </w:t>
      </w:r>
      <w:r w:rsidRPr="004B2B3B">
        <w:rPr>
          <w:rFonts w:cs="Arial"/>
          <w:sz w:val="28"/>
          <w:szCs w:val="28"/>
        </w:rPr>
        <w:t>alert remains with the parent</w:t>
      </w:r>
      <w:r w:rsidR="004B2B3B">
        <w:rPr>
          <w:rFonts w:cs="Arial"/>
          <w:sz w:val="28"/>
          <w:szCs w:val="28"/>
        </w:rPr>
        <w:t xml:space="preserve"> </w:t>
      </w:r>
      <w:r w:rsidRPr="004B2B3B">
        <w:rPr>
          <w:rFonts w:cs="Arial"/>
          <w:sz w:val="28"/>
          <w:szCs w:val="28"/>
        </w:rPr>
        <w:t>or carer, who is alerted when your</w:t>
      </w:r>
      <w:r w:rsidR="004B2B3B">
        <w:rPr>
          <w:rFonts w:cs="Arial"/>
          <w:sz w:val="28"/>
          <w:szCs w:val="28"/>
        </w:rPr>
        <w:t xml:space="preserve"> </w:t>
      </w:r>
      <w:r w:rsidRPr="004B2B3B">
        <w:rPr>
          <w:rFonts w:cs="Arial"/>
          <w:sz w:val="28"/>
          <w:szCs w:val="28"/>
        </w:rPr>
        <w:t>child has gone outside a set limit</w:t>
      </w:r>
      <w:r w:rsidR="004B2B3B">
        <w:rPr>
          <w:rFonts w:cs="Arial"/>
          <w:sz w:val="28"/>
          <w:szCs w:val="28"/>
        </w:rPr>
        <w:t xml:space="preserve"> </w:t>
      </w:r>
      <w:r w:rsidRPr="004B2B3B">
        <w:rPr>
          <w:rFonts w:cs="Arial"/>
          <w:sz w:val="28"/>
          <w:szCs w:val="28"/>
        </w:rPr>
        <w:t>range.</w:t>
      </w:r>
      <w:r w:rsidR="00BB60D3" w:rsidRPr="009D2F01">
        <w:rPr>
          <w:rFonts w:cs="Arial"/>
        </w:rPr>
        <w:t xml:space="preserve">  </w:t>
      </w:r>
    </w:p>
    <w:p w14:paraId="74EA148E" w14:textId="2EAA7A12" w:rsidR="00A915B7" w:rsidRPr="009D2F01" w:rsidRDefault="00A915B7" w:rsidP="007317AB">
      <w:pPr>
        <w:ind w:left="-426" w:right="-472"/>
        <w:jc w:val="both"/>
        <w:rPr>
          <w:rFonts w:cs="Arial"/>
        </w:rPr>
      </w:pPr>
    </w:p>
    <w:p w14:paraId="62059724" w14:textId="43EF768C" w:rsidR="00A915B7" w:rsidRPr="009D2F01" w:rsidRDefault="00674C4F" w:rsidP="004B2B3B">
      <w:pPr>
        <w:ind w:left="-426" w:right="-472"/>
        <w:jc w:val="both"/>
        <w:rPr>
          <w:rFonts w:cs="Arial"/>
        </w:rPr>
      </w:pPr>
      <w:r w:rsidRPr="004B2B3B">
        <w:rPr>
          <w:rFonts w:cs="Arial"/>
          <w:sz w:val="28"/>
          <w:szCs w:val="28"/>
        </w:rPr>
        <w:t xml:space="preserve">•For older </w:t>
      </w:r>
      <w:r w:rsidR="009D2F01" w:rsidRPr="004B2B3B">
        <w:rPr>
          <w:rFonts w:cs="Arial"/>
          <w:sz w:val="28"/>
          <w:szCs w:val="28"/>
        </w:rPr>
        <w:t>children,</w:t>
      </w:r>
      <w:r w:rsidRPr="004B2B3B">
        <w:rPr>
          <w:rFonts w:cs="Arial"/>
          <w:sz w:val="28"/>
          <w:szCs w:val="28"/>
        </w:rPr>
        <w:t xml:space="preserve"> consider using mobile phone location apps</w:t>
      </w:r>
      <w:r w:rsidRPr="009D2F01">
        <w:rPr>
          <w:rFonts w:cs="Arial"/>
        </w:rPr>
        <w:t xml:space="preserve">. </w:t>
      </w:r>
    </w:p>
    <w:p w14:paraId="6B2181A5" w14:textId="68115250" w:rsidR="00A915B7" w:rsidRPr="009D2F01" w:rsidRDefault="00BB2A04" w:rsidP="007317AB">
      <w:pPr>
        <w:ind w:left="-426" w:right="-472"/>
        <w:jc w:val="both"/>
        <w:rPr>
          <w:rFonts w:cs="Arial"/>
        </w:rPr>
      </w:pPr>
      <w:r w:rsidRPr="009D2F01">
        <w:rPr>
          <w:noProof/>
        </w:rPr>
        <w:drawing>
          <wp:anchor distT="0" distB="0" distL="114300" distR="114300" simplePos="0" relativeHeight="251684864" behindDoc="1" locked="0" layoutInCell="1" allowOverlap="1" wp14:anchorId="045C0559" wp14:editId="33C9F02E">
            <wp:simplePos x="0" y="0"/>
            <wp:positionH relativeFrom="column">
              <wp:posOffset>2323465</wp:posOffset>
            </wp:positionH>
            <wp:positionV relativeFrom="paragraph">
              <wp:posOffset>703580</wp:posOffset>
            </wp:positionV>
            <wp:extent cx="857250" cy="857250"/>
            <wp:effectExtent l="0" t="0" r="0" b="0"/>
            <wp:wrapTight wrapText="bothSides">
              <wp:wrapPolygon edited="0">
                <wp:start x="0" y="0"/>
                <wp:lineTo x="0" y="21120"/>
                <wp:lineTo x="21120" y="21120"/>
                <wp:lineTo x="21120" y="0"/>
                <wp:lineTo x="0" y="0"/>
              </wp:wrapPolygon>
            </wp:wrapTight>
            <wp:docPr id="138866764" name="Picture 1" descr="A white and red pin with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66764" name="Picture 1" descr="A white and red pin with a blu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009D2F01" w:rsidRPr="009D2F01">
        <w:rPr>
          <w:noProof/>
        </w:rPr>
        <w:drawing>
          <wp:anchor distT="0" distB="0" distL="114300" distR="114300" simplePos="0" relativeHeight="251681792" behindDoc="1" locked="0" layoutInCell="1" allowOverlap="1" wp14:anchorId="4EDA5C47" wp14:editId="5CFD79C1">
            <wp:simplePos x="0" y="0"/>
            <wp:positionH relativeFrom="column">
              <wp:posOffset>2009140</wp:posOffset>
            </wp:positionH>
            <wp:positionV relativeFrom="paragraph">
              <wp:posOffset>27305</wp:posOffset>
            </wp:positionV>
            <wp:extent cx="1819275" cy="676275"/>
            <wp:effectExtent l="0" t="0" r="9525" b="9525"/>
            <wp:wrapTight wrapText="bothSides">
              <wp:wrapPolygon edited="0">
                <wp:start x="0" y="0"/>
                <wp:lineTo x="0" y="21296"/>
                <wp:lineTo x="21487" y="21296"/>
                <wp:lineTo x="21487" y="0"/>
                <wp:lineTo x="0" y="0"/>
              </wp:wrapPolygon>
            </wp:wrapTight>
            <wp:docPr id="1678357712"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357712" name="Picture 1" descr="A black and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19275" cy="676275"/>
                    </a:xfrm>
                    <a:prstGeom prst="rect">
                      <a:avLst/>
                    </a:prstGeom>
                  </pic:spPr>
                </pic:pic>
              </a:graphicData>
            </a:graphic>
            <wp14:sizeRelH relativeFrom="margin">
              <wp14:pctWidth>0</wp14:pctWidth>
            </wp14:sizeRelH>
          </wp:anchor>
        </w:drawing>
      </w:r>
      <w:r w:rsidR="009D2F01" w:rsidRPr="009D2F01">
        <w:rPr>
          <w:noProof/>
        </w:rPr>
        <w:drawing>
          <wp:anchor distT="0" distB="0" distL="114300" distR="114300" simplePos="0" relativeHeight="251682816" behindDoc="1" locked="0" layoutInCell="1" allowOverlap="1" wp14:anchorId="113DD4C8" wp14:editId="298D0AE4">
            <wp:simplePos x="0" y="0"/>
            <wp:positionH relativeFrom="column">
              <wp:posOffset>-200660</wp:posOffset>
            </wp:positionH>
            <wp:positionV relativeFrom="paragraph">
              <wp:posOffset>122555</wp:posOffset>
            </wp:positionV>
            <wp:extent cx="2076450" cy="1343025"/>
            <wp:effectExtent l="0" t="0" r="0" b="9525"/>
            <wp:wrapTight wrapText="bothSides">
              <wp:wrapPolygon edited="0">
                <wp:start x="0" y="0"/>
                <wp:lineTo x="0" y="21447"/>
                <wp:lineTo x="21402" y="21447"/>
                <wp:lineTo x="21402" y="0"/>
                <wp:lineTo x="0" y="0"/>
              </wp:wrapPolygon>
            </wp:wrapTight>
            <wp:docPr id="444209481" name="Picture 1" descr="A cell phone with a map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209481" name="Picture 1" descr="A cell phone with a map and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076450" cy="1343025"/>
                    </a:xfrm>
                    <a:prstGeom prst="rect">
                      <a:avLst/>
                    </a:prstGeom>
                  </pic:spPr>
                </pic:pic>
              </a:graphicData>
            </a:graphic>
            <wp14:sizeRelH relativeFrom="margin">
              <wp14:pctWidth>0</wp14:pctWidth>
            </wp14:sizeRelH>
            <wp14:sizeRelV relativeFrom="margin">
              <wp14:pctHeight>0</wp14:pctHeight>
            </wp14:sizeRelV>
          </wp:anchor>
        </w:drawing>
      </w:r>
    </w:p>
    <w:p w14:paraId="28E8A3E2" w14:textId="0F7073A6" w:rsidR="00A915B7" w:rsidRPr="009D2F01" w:rsidRDefault="00DC76F0" w:rsidP="007317AB">
      <w:pPr>
        <w:ind w:left="-426" w:right="-472"/>
        <w:jc w:val="both"/>
        <w:rPr>
          <w:rFonts w:cs="Arial"/>
        </w:rPr>
      </w:pPr>
      <w:r w:rsidRPr="009D2F01">
        <w:rPr>
          <w:noProof/>
        </w:rPr>
        <w:drawing>
          <wp:anchor distT="0" distB="0" distL="114300" distR="114300" simplePos="0" relativeHeight="251683840" behindDoc="1" locked="0" layoutInCell="1" allowOverlap="1" wp14:anchorId="603832E0" wp14:editId="6032B846">
            <wp:simplePos x="0" y="0"/>
            <wp:positionH relativeFrom="column">
              <wp:posOffset>3958590</wp:posOffset>
            </wp:positionH>
            <wp:positionV relativeFrom="paragraph">
              <wp:posOffset>97155</wp:posOffset>
            </wp:positionV>
            <wp:extent cx="2152650" cy="1952625"/>
            <wp:effectExtent l="0" t="0" r="0" b="9525"/>
            <wp:wrapTight wrapText="bothSides">
              <wp:wrapPolygon edited="0">
                <wp:start x="0" y="0"/>
                <wp:lineTo x="0" y="21495"/>
                <wp:lineTo x="21409" y="21495"/>
                <wp:lineTo x="21409" y="0"/>
                <wp:lineTo x="0" y="0"/>
              </wp:wrapPolygon>
            </wp:wrapTight>
            <wp:docPr id="1376432744" name="Picture 1" descr="A hand holding a door 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432744" name="Picture 1" descr="A hand holding a door lock&#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152650" cy="1952625"/>
                    </a:xfrm>
                    <a:prstGeom prst="rect">
                      <a:avLst/>
                    </a:prstGeom>
                  </pic:spPr>
                </pic:pic>
              </a:graphicData>
            </a:graphic>
            <wp14:sizeRelH relativeFrom="margin">
              <wp14:pctWidth>0</wp14:pctWidth>
            </wp14:sizeRelH>
            <wp14:sizeRelV relativeFrom="margin">
              <wp14:pctHeight>0</wp14:pctHeight>
            </wp14:sizeRelV>
          </wp:anchor>
        </w:drawing>
      </w:r>
    </w:p>
    <w:p w14:paraId="64F974BD" w14:textId="51637AE4" w:rsidR="00A915B7" w:rsidRPr="009D2F01" w:rsidRDefault="00A915B7" w:rsidP="007317AB">
      <w:pPr>
        <w:ind w:left="-426" w:right="-472"/>
        <w:jc w:val="both"/>
        <w:rPr>
          <w:rFonts w:cs="Arial"/>
        </w:rPr>
      </w:pPr>
    </w:p>
    <w:p w14:paraId="193055B8" w14:textId="2B04425C" w:rsidR="00A915B7" w:rsidRPr="009D2F01" w:rsidRDefault="00A915B7" w:rsidP="007317AB">
      <w:pPr>
        <w:ind w:left="-426" w:right="-472"/>
        <w:jc w:val="both"/>
        <w:rPr>
          <w:rFonts w:cs="Arial"/>
        </w:rPr>
      </w:pPr>
    </w:p>
    <w:p w14:paraId="571E03BE" w14:textId="71EECA0D" w:rsidR="00A915B7" w:rsidRPr="009D2F01" w:rsidRDefault="00A915B7" w:rsidP="007317AB">
      <w:pPr>
        <w:ind w:left="-426" w:right="-472"/>
        <w:jc w:val="both"/>
        <w:rPr>
          <w:rFonts w:cs="Arial"/>
        </w:rPr>
      </w:pPr>
    </w:p>
    <w:p w14:paraId="2C277239" w14:textId="77777777" w:rsidR="009D2F01" w:rsidRPr="009D2F01" w:rsidRDefault="009D2F01" w:rsidP="004B2B3B">
      <w:pPr>
        <w:ind w:right="-472"/>
        <w:jc w:val="both"/>
        <w:rPr>
          <w:rFonts w:cs="Arial"/>
        </w:rPr>
      </w:pPr>
    </w:p>
    <w:p w14:paraId="42CC8002" w14:textId="77777777" w:rsidR="009D2F01" w:rsidRPr="009D2F01" w:rsidRDefault="009D2F01" w:rsidP="007317AB">
      <w:pPr>
        <w:ind w:left="-426" w:right="-472"/>
        <w:jc w:val="both"/>
        <w:rPr>
          <w:rFonts w:cs="Arial"/>
        </w:rPr>
      </w:pPr>
    </w:p>
    <w:p w14:paraId="6A17E57F" w14:textId="3CE89C99" w:rsidR="00674C4F" w:rsidRPr="004B2B3B" w:rsidRDefault="00674C4F" w:rsidP="007317AB">
      <w:pPr>
        <w:ind w:left="-426" w:right="-472"/>
        <w:jc w:val="both"/>
        <w:rPr>
          <w:rFonts w:cs="Arial"/>
          <w:sz w:val="28"/>
          <w:szCs w:val="28"/>
        </w:rPr>
      </w:pPr>
      <w:r w:rsidRPr="004B2B3B">
        <w:rPr>
          <w:rFonts w:cs="Arial"/>
          <w:sz w:val="28"/>
          <w:szCs w:val="28"/>
        </w:rPr>
        <w:t>•Wireless door handle alarms can be purchased to alert parents when a door is opened.</w:t>
      </w:r>
      <w:r w:rsidR="00BB60D3" w:rsidRPr="004B2B3B">
        <w:rPr>
          <w:rFonts w:cs="Arial"/>
          <w:sz w:val="28"/>
          <w:szCs w:val="28"/>
        </w:rPr>
        <w:t xml:space="preserve">  </w:t>
      </w:r>
    </w:p>
    <w:p w14:paraId="79E9283B" w14:textId="77777777" w:rsidR="00536F60" w:rsidRPr="004B2B3B" w:rsidRDefault="00536F60" w:rsidP="004B2B3B">
      <w:pPr>
        <w:ind w:right="-472"/>
        <w:jc w:val="both"/>
        <w:rPr>
          <w:rFonts w:cs="Arial"/>
          <w:sz w:val="28"/>
          <w:szCs w:val="28"/>
        </w:rPr>
      </w:pPr>
    </w:p>
    <w:p w14:paraId="0C676AD7" w14:textId="77777777" w:rsidR="008573D8" w:rsidRPr="004B2B3B" w:rsidRDefault="008573D8" w:rsidP="008573D8">
      <w:pPr>
        <w:ind w:left="-426" w:right="-472"/>
        <w:jc w:val="both"/>
        <w:rPr>
          <w:rFonts w:cs="Arial"/>
          <w:b/>
          <w:color w:val="00B0F0"/>
          <w:sz w:val="28"/>
          <w:szCs w:val="28"/>
        </w:rPr>
      </w:pPr>
      <w:r w:rsidRPr="004B2B3B">
        <w:rPr>
          <w:rFonts w:cs="Arial"/>
          <w:b/>
          <w:color w:val="00B0F0"/>
          <w:sz w:val="28"/>
          <w:szCs w:val="28"/>
        </w:rPr>
        <w:t>General Considerations:</w:t>
      </w:r>
    </w:p>
    <w:p w14:paraId="27DC6334" w14:textId="77777777" w:rsidR="00674C4F" w:rsidRPr="004B2B3B" w:rsidRDefault="00674C4F" w:rsidP="007317AB">
      <w:pPr>
        <w:ind w:left="-426" w:right="-472"/>
        <w:jc w:val="both"/>
        <w:rPr>
          <w:rFonts w:cs="Arial"/>
          <w:sz w:val="28"/>
          <w:szCs w:val="28"/>
        </w:rPr>
      </w:pPr>
      <w:r w:rsidRPr="004B2B3B">
        <w:rPr>
          <w:rFonts w:cs="Arial"/>
          <w:sz w:val="28"/>
          <w:szCs w:val="28"/>
        </w:rPr>
        <w:t>•Sensors and tracking devices do not replace the need for appropriate parental supervision.</w:t>
      </w:r>
    </w:p>
    <w:p w14:paraId="4CD68FAA" w14:textId="5ADBD8F7" w:rsidR="00674C4F" w:rsidRPr="004B2B3B" w:rsidRDefault="00674C4F" w:rsidP="007317AB">
      <w:pPr>
        <w:ind w:left="-426" w:right="-472"/>
        <w:jc w:val="both"/>
        <w:rPr>
          <w:rFonts w:cs="Arial"/>
          <w:sz w:val="28"/>
          <w:szCs w:val="28"/>
        </w:rPr>
      </w:pPr>
      <w:r w:rsidRPr="004B2B3B">
        <w:rPr>
          <w:rFonts w:cs="Arial"/>
          <w:sz w:val="28"/>
          <w:szCs w:val="28"/>
        </w:rPr>
        <w:t>•The alarm systems need to be checked regularly to ensure that they are operating effectively.</w:t>
      </w:r>
    </w:p>
    <w:p w14:paraId="5E525B6D" w14:textId="68571CEC" w:rsidR="00FE469E" w:rsidRPr="004B2B3B" w:rsidRDefault="00674C4F" w:rsidP="007317AB">
      <w:pPr>
        <w:ind w:left="-426" w:right="-472"/>
        <w:jc w:val="both"/>
        <w:rPr>
          <w:rFonts w:cs="Arial"/>
          <w:sz w:val="28"/>
          <w:szCs w:val="28"/>
        </w:rPr>
      </w:pPr>
      <w:r w:rsidRPr="004B2B3B">
        <w:rPr>
          <w:rFonts w:cs="Arial"/>
          <w:sz w:val="28"/>
          <w:szCs w:val="28"/>
        </w:rPr>
        <w:t>•Batteries need to be replaced on a regular basis.</w:t>
      </w:r>
    </w:p>
    <w:p w14:paraId="188A494E" w14:textId="295C2CEA" w:rsidR="00674C4F" w:rsidRPr="004B2B3B" w:rsidRDefault="00674C4F" w:rsidP="007317AB">
      <w:pPr>
        <w:ind w:left="-426" w:right="-472"/>
        <w:jc w:val="both"/>
        <w:rPr>
          <w:rFonts w:cs="Arial"/>
          <w:sz w:val="28"/>
          <w:szCs w:val="28"/>
        </w:rPr>
      </w:pPr>
      <w:r w:rsidRPr="004B2B3B">
        <w:rPr>
          <w:rFonts w:cs="Arial"/>
          <w:sz w:val="28"/>
          <w:szCs w:val="28"/>
        </w:rPr>
        <w:t>•Ensure that the pagers &amp; sensors are placed out of reach of your child.</w:t>
      </w:r>
    </w:p>
    <w:p w14:paraId="798F59CF" w14:textId="77DBBB42" w:rsidR="007B6B2C" w:rsidRPr="00006788" w:rsidRDefault="00674C4F" w:rsidP="00006788">
      <w:pPr>
        <w:ind w:left="-426" w:right="-472"/>
        <w:jc w:val="both"/>
        <w:rPr>
          <w:rFonts w:cs="Arial"/>
          <w:sz w:val="22"/>
          <w:szCs w:val="22"/>
        </w:rPr>
      </w:pPr>
      <w:r w:rsidRPr="004B2B3B">
        <w:rPr>
          <w:rFonts w:cs="Arial"/>
          <w:sz w:val="28"/>
          <w:szCs w:val="28"/>
        </w:rPr>
        <w:t xml:space="preserve">•Contact the company and/or read </w:t>
      </w:r>
      <w:r w:rsidR="009D2F01" w:rsidRPr="004B2B3B">
        <w:rPr>
          <w:rFonts w:cs="Arial"/>
          <w:sz w:val="28"/>
          <w:szCs w:val="28"/>
        </w:rPr>
        <w:t>manufacturers’</w:t>
      </w:r>
      <w:r w:rsidRPr="004B2B3B">
        <w:rPr>
          <w:rFonts w:cs="Arial"/>
          <w:sz w:val="28"/>
          <w:szCs w:val="28"/>
        </w:rPr>
        <w:t xml:space="preserve"> guidance to ensure </w:t>
      </w:r>
      <w:r w:rsidR="00DC76F0" w:rsidRPr="004B2B3B">
        <w:rPr>
          <w:rFonts w:cs="Arial"/>
          <w:sz w:val="28"/>
          <w:szCs w:val="28"/>
        </w:rPr>
        <w:t>products are</w:t>
      </w:r>
      <w:r w:rsidRPr="004B2B3B">
        <w:rPr>
          <w:rFonts w:cs="Arial"/>
          <w:sz w:val="28"/>
          <w:szCs w:val="28"/>
        </w:rPr>
        <w:t xml:space="preserve"> suited to your child’s need.</w:t>
      </w:r>
    </w:p>
    <w:sectPr w:rsidR="007B6B2C" w:rsidRPr="00006788" w:rsidSect="00B05BA0">
      <w:footerReference w:type="default" r:id="rId16"/>
      <w:pgSz w:w="11906" w:h="16838"/>
      <w:pgMar w:top="567" w:right="99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4D30F" w14:textId="77777777" w:rsidR="00E74E70" w:rsidRDefault="00E74E70" w:rsidP="00E74E70">
      <w:pPr>
        <w:spacing w:line="240" w:lineRule="auto"/>
      </w:pPr>
      <w:r>
        <w:separator/>
      </w:r>
    </w:p>
  </w:endnote>
  <w:endnote w:type="continuationSeparator" w:id="0">
    <w:p w14:paraId="1B30D964" w14:textId="77777777" w:rsidR="00E74E70" w:rsidRDefault="00E74E70" w:rsidP="00E74E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D242" w14:textId="58C55418" w:rsidR="00E74E70" w:rsidRPr="00E74E70" w:rsidRDefault="008915E1">
    <w:pPr>
      <w:pStyle w:val="Footer"/>
      <w:rPr>
        <w:sz w:val="16"/>
        <w:szCs w:val="16"/>
      </w:rPr>
    </w:pPr>
    <w:r>
      <w:rPr>
        <w:noProof/>
      </w:rPr>
      <w:drawing>
        <wp:anchor distT="0" distB="0" distL="114300" distR="114300" simplePos="0" relativeHeight="251661312" behindDoc="1" locked="0" layoutInCell="1" allowOverlap="1" wp14:anchorId="1E910261" wp14:editId="7B0F155F">
          <wp:simplePos x="0" y="0"/>
          <wp:positionH relativeFrom="column">
            <wp:posOffset>2428875</wp:posOffset>
          </wp:positionH>
          <wp:positionV relativeFrom="paragraph">
            <wp:posOffset>28575</wp:posOffset>
          </wp:positionV>
          <wp:extent cx="2324100" cy="295275"/>
          <wp:effectExtent l="0" t="0" r="0" b="9525"/>
          <wp:wrapTight wrapText="bothSides">
            <wp:wrapPolygon edited="0">
              <wp:start x="0" y="0"/>
              <wp:lineTo x="0" y="20903"/>
              <wp:lineTo x="21423" y="20903"/>
              <wp:lineTo x="21423" y="0"/>
              <wp:lineTo x="0" y="0"/>
            </wp:wrapPolygon>
          </wp:wrapTight>
          <wp:docPr id="1031016854" name="Picture 1031016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29527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3F1BFAD5" wp14:editId="70EC1911">
          <wp:simplePos x="0" y="0"/>
          <wp:positionH relativeFrom="column">
            <wp:posOffset>4933950</wp:posOffset>
          </wp:positionH>
          <wp:positionV relativeFrom="paragraph">
            <wp:posOffset>-704850</wp:posOffset>
          </wp:positionV>
          <wp:extent cx="1101725" cy="1298575"/>
          <wp:effectExtent l="0" t="0" r="3175" b="0"/>
          <wp:wrapTight wrapText="bothSides">
            <wp:wrapPolygon edited="0">
              <wp:start x="0" y="0"/>
              <wp:lineTo x="0" y="21230"/>
              <wp:lineTo x="21289" y="21230"/>
              <wp:lineTo x="21289" y="0"/>
              <wp:lineTo x="0" y="0"/>
            </wp:wrapPolygon>
          </wp:wrapTight>
          <wp:docPr id="45481985" name="Picture 45481985"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1725" cy="129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E70" w:rsidRPr="00E74E70">
      <w:rPr>
        <w:sz w:val="16"/>
        <w:szCs w:val="16"/>
      </w:rPr>
      <w:t>Version 1 1</w:t>
    </w:r>
    <w:r w:rsidR="00A44177">
      <w:rPr>
        <w:sz w:val="16"/>
        <w:szCs w:val="16"/>
      </w:rPr>
      <w:t>3</w:t>
    </w:r>
    <w:r w:rsidR="00E74E70" w:rsidRPr="00E74E70">
      <w:rPr>
        <w:sz w:val="16"/>
        <w:szCs w:val="16"/>
      </w:rPr>
      <w:t>.0</w:t>
    </w:r>
    <w:r w:rsidR="00A44177">
      <w:rPr>
        <w:sz w:val="16"/>
        <w:szCs w:val="16"/>
      </w:rPr>
      <w:t>5</w:t>
    </w:r>
    <w:r w:rsidR="00E74E70" w:rsidRPr="00E74E70">
      <w:rPr>
        <w:sz w:val="16"/>
        <w:szCs w:val="16"/>
      </w:rPr>
      <w:t>.25</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55E1B" w14:textId="77777777" w:rsidR="00E74E70" w:rsidRDefault="00E74E70" w:rsidP="00E74E70">
      <w:pPr>
        <w:spacing w:line="240" w:lineRule="auto"/>
      </w:pPr>
      <w:r>
        <w:separator/>
      </w:r>
    </w:p>
  </w:footnote>
  <w:footnote w:type="continuationSeparator" w:id="0">
    <w:p w14:paraId="5DC14D40" w14:textId="77777777" w:rsidR="00E74E70" w:rsidRDefault="00E74E70" w:rsidP="00E74E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8311C"/>
    <w:multiLevelType w:val="hybridMultilevel"/>
    <w:tmpl w:val="B7444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43466B"/>
    <w:multiLevelType w:val="hybridMultilevel"/>
    <w:tmpl w:val="5CBE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610CF0"/>
    <w:multiLevelType w:val="hybridMultilevel"/>
    <w:tmpl w:val="E7FE88B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56664AD6"/>
    <w:multiLevelType w:val="hybridMultilevel"/>
    <w:tmpl w:val="240A02E6"/>
    <w:lvl w:ilvl="0" w:tplc="08090001">
      <w:start w:val="1"/>
      <w:numFmt w:val="bullet"/>
      <w:lvlText w:val=""/>
      <w:lvlJc w:val="left"/>
      <w:pPr>
        <w:ind w:left="360" w:hanging="360"/>
      </w:pPr>
      <w:rPr>
        <w:rFonts w:ascii="Symbol" w:hAnsi="Symbol" w:hint="default"/>
      </w:rPr>
    </w:lvl>
    <w:lvl w:ilvl="1" w:tplc="7638DC5C">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957BE7"/>
    <w:multiLevelType w:val="hybridMultilevel"/>
    <w:tmpl w:val="27FA29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71B4C13"/>
    <w:multiLevelType w:val="hybridMultilevel"/>
    <w:tmpl w:val="92544C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6E033443"/>
    <w:multiLevelType w:val="hybridMultilevel"/>
    <w:tmpl w:val="33D002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76B67536"/>
    <w:multiLevelType w:val="hybridMultilevel"/>
    <w:tmpl w:val="CB02B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0043831">
    <w:abstractNumId w:val="3"/>
  </w:num>
  <w:num w:numId="2" w16cid:durableId="845632102">
    <w:abstractNumId w:val="0"/>
  </w:num>
  <w:num w:numId="3" w16cid:durableId="2026010119">
    <w:abstractNumId w:val="1"/>
  </w:num>
  <w:num w:numId="4" w16cid:durableId="1041635087">
    <w:abstractNumId w:val="7"/>
  </w:num>
  <w:num w:numId="5" w16cid:durableId="1524783165">
    <w:abstractNumId w:val="6"/>
  </w:num>
  <w:num w:numId="6" w16cid:durableId="1130856040">
    <w:abstractNumId w:val="5"/>
  </w:num>
  <w:num w:numId="7" w16cid:durableId="407923831">
    <w:abstractNumId w:val="4"/>
  </w:num>
  <w:num w:numId="8" w16cid:durableId="1213227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2C"/>
    <w:rsid w:val="00004E06"/>
    <w:rsid w:val="00006788"/>
    <w:rsid w:val="000325FB"/>
    <w:rsid w:val="000416A0"/>
    <w:rsid w:val="00073377"/>
    <w:rsid w:val="000A54A9"/>
    <w:rsid w:val="000B4CD8"/>
    <w:rsid w:val="000B76C6"/>
    <w:rsid w:val="000C1A87"/>
    <w:rsid w:val="000F2DFD"/>
    <w:rsid w:val="001032C4"/>
    <w:rsid w:val="00114C0D"/>
    <w:rsid w:val="001350FD"/>
    <w:rsid w:val="00160415"/>
    <w:rsid w:val="00161881"/>
    <w:rsid w:val="001802B1"/>
    <w:rsid w:val="001B5864"/>
    <w:rsid w:val="001E562D"/>
    <w:rsid w:val="0021225E"/>
    <w:rsid w:val="00252261"/>
    <w:rsid w:val="00260FDF"/>
    <w:rsid w:val="00265B99"/>
    <w:rsid w:val="00270120"/>
    <w:rsid w:val="00272993"/>
    <w:rsid w:val="002B7953"/>
    <w:rsid w:val="002E0079"/>
    <w:rsid w:val="003068E2"/>
    <w:rsid w:val="00334064"/>
    <w:rsid w:val="00370849"/>
    <w:rsid w:val="003737C9"/>
    <w:rsid w:val="003A36C3"/>
    <w:rsid w:val="003C656B"/>
    <w:rsid w:val="003E6A4E"/>
    <w:rsid w:val="00411AAA"/>
    <w:rsid w:val="00447716"/>
    <w:rsid w:val="004636BC"/>
    <w:rsid w:val="0047624B"/>
    <w:rsid w:val="0048111A"/>
    <w:rsid w:val="004915F9"/>
    <w:rsid w:val="004B2B3B"/>
    <w:rsid w:val="004B6CA6"/>
    <w:rsid w:val="004C51DA"/>
    <w:rsid w:val="004D7CAC"/>
    <w:rsid w:val="004F4FF6"/>
    <w:rsid w:val="005034B2"/>
    <w:rsid w:val="00524E6F"/>
    <w:rsid w:val="005354B4"/>
    <w:rsid w:val="00536F60"/>
    <w:rsid w:val="00546636"/>
    <w:rsid w:val="00574273"/>
    <w:rsid w:val="00590710"/>
    <w:rsid w:val="005B48CC"/>
    <w:rsid w:val="00623541"/>
    <w:rsid w:val="00674C4F"/>
    <w:rsid w:val="00676462"/>
    <w:rsid w:val="00677004"/>
    <w:rsid w:val="00680677"/>
    <w:rsid w:val="006C6B68"/>
    <w:rsid w:val="006D4536"/>
    <w:rsid w:val="006E0229"/>
    <w:rsid w:val="006F32FD"/>
    <w:rsid w:val="007317AB"/>
    <w:rsid w:val="0075066F"/>
    <w:rsid w:val="00791239"/>
    <w:rsid w:val="007B6B2C"/>
    <w:rsid w:val="007C0F97"/>
    <w:rsid w:val="007F15E2"/>
    <w:rsid w:val="008019C2"/>
    <w:rsid w:val="00855B8D"/>
    <w:rsid w:val="008573D8"/>
    <w:rsid w:val="008915E1"/>
    <w:rsid w:val="008D4D0A"/>
    <w:rsid w:val="00900646"/>
    <w:rsid w:val="00916612"/>
    <w:rsid w:val="0093191D"/>
    <w:rsid w:val="009406E1"/>
    <w:rsid w:val="00955B51"/>
    <w:rsid w:val="009574CD"/>
    <w:rsid w:val="00976838"/>
    <w:rsid w:val="009858C5"/>
    <w:rsid w:val="009A13F1"/>
    <w:rsid w:val="009D2F01"/>
    <w:rsid w:val="009F5C32"/>
    <w:rsid w:val="00A13501"/>
    <w:rsid w:val="00A245FB"/>
    <w:rsid w:val="00A35D74"/>
    <w:rsid w:val="00A44177"/>
    <w:rsid w:val="00A50606"/>
    <w:rsid w:val="00A915B7"/>
    <w:rsid w:val="00A9478B"/>
    <w:rsid w:val="00AA5C7A"/>
    <w:rsid w:val="00AD7C73"/>
    <w:rsid w:val="00B01FEA"/>
    <w:rsid w:val="00B05BA0"/>
    <w:rsid w:val="00BB14C4"/>
    <w:rsid w:val="00BB2A04"/>
    <w:rsid w:val="00BB497D"/>
    <w:rsid w:val="00BB60D3"/>
    <w:rsid w:val="00BF0D27"/>
    <w:rsid w:val="00C45AA2"/>
    <w:rsid w:val="00C64322"/>
    <w:rsid w:val="00CC72E9"/>
    <w:rsid w:val="00CD6A25"/>
    <w:rsid w:val="00D32796"/>
    <w:rsid w:val="00D3540C"/>
    <w:rsid w:val="00D6784F"/>
    <w:rsid w:val="00DA4E23"/>
    <w:rsid w:val="00DC76F0"/>
    <w:rsid w:val="00DD0795"/>
    <w:rsid w:val="00E2664C"/>
    <w:rsid w:val="00E304B4"/>
    <w:rsid w:val="00E313B7"/>
    <w:rsid w:val="00E344B8"/>
    <w:rsid w:val="00E710DC"/>
    <w:rsid w:val="00E74E70"/>
    <w:rsid w:val="00EB5E8F"/>
    <w:rsid w:val="00EF0CB3"/>
    <w:rsid w:val="00F16215"/>
    <w:rsid w:val="00F220CD"/>
    <w:rsid w:val="00F36531"/>
    <w:rsid w:val="00F53703"/>
    <w:rsid w:val="00F86362"/>
    <w:rsid w:val="00F90538"/>
    <w:rsid w:val="00FA5DC1"/>
    <w:rsid w:val="00FE469E"/>
    <w:rsid w:val="00FF7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642A"/>
  <w15:docId w15:val="{BD320F1D-A1A4-43A8-A8E2-E7A61D93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9E"/>
    <w:pPr>
      <w:spacing w:after="0" w:line="280" w:lineRule="exact"/>
    </w:pPr>
    <w:rPr>
      <w:rFonts w:ascii="Arial" w:eastAsia="Times New Roman" w:hAnsi="Arial" w:cs="Times New Roman"/>
      <w:sz w:val="24"/>
      <w:szCs w:val="24"/>
      <w:lang w:val="en-US"/>
    </w:rPr>
  </w:style>
  <w:style w:type="paragraph" w:styleId="Heading3">
    <w:name w:val="heading 3"/>
    <w:basedOn w:val="Normal"/>
    <w:next w:val="Normal"/>
    <w:link w:val="Heading3Char"/>
    <w:autoRedefine/>
    <w:uiPriority w:val="99"/>
    <w:qFormat/>
    <w:rsid w:val="006D4536"/>
    <w:pPr>
      <w:keepNext/>
      <w:ind w:left="-426" w:right="-472"/>
      <w:jc w:val="both"/>
      <w:outlineLvl w:val="2"/>
    </w:pPr>
    <w:rPr>
      <w:rFonts w:cs="Arial"/>
      <w:b/>
      <w:bCs/>
      <w:color w:val="00B0F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D4536"/>
    <w:rPr>
      <w:rFonts w:ascii="Arial" w:eastAsia="Times New Roman" w:hAnsi="Arial" w:cs="Arial"/>
      <w:b/>
      <w:bCs/>
      <w:color w:val="00B0F0"/>
      <w:sz w:val="28"/>
      <w:szCs w:val="28"/>
      <w:lang w:val="en-US"/>
    </w:rPr>
  </w:style>
  <w:style w:type="paragraph" w:customStyle="1" w:styleId="BodyText1">
    <w:name w:val="Body Text1"/>
    <w:basedOn w:val="Normal"/>
    <w:link w:val="BodyText1Char"/>
    <w:uiPriority w:val="99"/>
    <w:rsid w:val="007B6B2C"/>
    <w:pPr>
      <w:widowControl w:val="0"/>
      <w:suppressAutoHyphens/>
    </w:pPr>
    <w:rPr>
      <w:rFonts w:cs="Arial-BoldMT"/>
      <w:bCs/>
      <w:color w:val="000000"/>
      <w:lang w:val="en-GB"/>
    </w:rPr>
  </w:style>
  <w:style w:type="character" w:styleId="Hyperlink">
    <w:name w:val="Hyperlink"/>
    <w:uiPriority w:val="99"/>
    <w:rsid w:val="007B6B2C"/>
    <w:rPr>
      <w:color w:val="0000FF"/>
      <w:u w:val="single"/>
    </w:rPr>
  </w:style>
  <w:style w:type="character" w:customStyle="1" w:styleId="BodyText1Char">
    <w:name w:val="Body Text1 Char"/>
    <w:link w:val="BodyText1"/>
    <w:uiPriority w:val="99"/>
    <w:rsid w:val="007B6B2C"/>
    <w:rPr>
      <w:rFonts w:ascii="Arial" w:eastAsia="Times New Roman" w:hAnsi="Arial" w:cs="Arial-BoldMT"/>
      <w:bCs/>
      <w:color w:val="000000"/>
      <w:sz w:val="24"/>
      <w:szCs w:val="24"/>
    </w:rPr>
  </w:style>
  <w:style w:type="paragraph" w:styleId="ListParagraph">
    <w:name w:val="List Paragraph"/>
    <w:basedOn w:val="Normal"/>
    <w:uiPriority w:val="34"/>
    <w:qFormat/>
    <w:rsid w:val="007B6B2C"/>
    <w:pPr>
      <w:ind w:left="720"/>
      <w:contextualSpacing/>
    </w:pPr>
  </w:style>
  <w:style w:type="character" w:styleId="FollowedHyperlink">
    <w:name w:val="FollowedHyperlink"/>
    <w:basedOn w:val="DefaultParagraphFont"/>
    <w:uiPriority w:val="99"/>
    <w:semiHidden/>
    <w:unhideWhenUsed/>
    <w:rsid w:val="001E562D"/>
    <w:rPr>
      <w:color w:val="800080" w:themeColor="followedHyperlink"/>
      <w:u w:val="single"/>
    </w:rPr>
  </w:style>
  <w:style w:type="character" w:styleId="UnresolvedMention">
    <w:name w:val="Unresolved Mention"/>
    <w:basedOn w:val="DefaultParagraphFont"/>
    <w:uiPriority w:val="99"/>
    <w:semiHidden/>
    <w:unhideWhenUsed/>
    <w:rsid w:val="005354B4"/>
    <w:rPr>
      <w:color w:val="605E5C"/>
      <w:shd w:val="clear" w:color="auto" w:fill="E1DFDD"/>
    </w:rPr>
  </w:style>
  <w:style w:type="paragraph" w:styleId="Header">
    <w:name w:val="header"/>
    <w:basedOn w:val="Normal"/>
    <w:link w:val="HeaderChar"/>
    <w:uiPriority w:val="99"/>
    <w:unhideWhenUsed/>
    <w:rsid w:val="00E74E70"/>
    <w:pPr>
      <w:tabs>
        <w:tab w:val="center" w:pos="4513"/>
        <w:tab w:val="right" w:pos="9026"/>
      </w:tabs>
      <w:spacing w:line="240" w:lineRule="auto"/>
    </w:pPr>
  </w:style>
  <w:style w:type="character" w:customStyle="1" w:styleId="HeaderChar">
    <w:name w:val="Header Char"/>
    <w:basedOn w:val="DefaultParagraphFont"/>
    <w:link w:val="Header"/>
    <w:uiPriority w:val="99"/>
    <w:rsid w:val="00E74E70"/>
    <w:rPr>
      <w:rFonts w:ascii="Arial" w:eastAsia="Times New Roman" w:hAnsi="Arial" w:cs="Times New Roman"/>
      <w:sz w:val="24"/>
      <w:szCs w:val="24"/>
      <w:lang w:val="en-US"/>
    </w:rPr>
  </w:style>
  <w:style w:type="paragraph" w:styleId="Footer">
    <w:name w:val="footer"/>
    <w:basedOn w:val="Normal"/>
    <w:link w:val="FooterChar"/>
    <w:uiPriority w:val="99"/>
    <w:unhideWhenUsed/>
    <w:rsid w:val="00E74E70"/>
    <w:pPr>
      <w:tabs>
        <w:tab w:val="center" w:pos="4513"/>
        <w:tab w:val="right" w:pos="9026"/>
      </w:tabs>
      <w:spacing w:line="240" w:lineRule="auto"/>
    </w:pPr>
  </w:style>
  <w:style w:type="character" w:customStyle="1" w:styleId="FooterChar">
    <w:name w:val="Footer Char"/>
    <w:basedOn w:val="DefaultParagraphFont"/>
    <w:link w:val="Footer"/>
    <w:uiPriority w:val="99"/>
    <w:rsid w:val="00E74E70"/>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Barts health Trust NHS</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 Goulshana</dc:creator>
  <cp:lastModifiedBy>Kadir, Goulshana</cp:lastModifiedBy>
  <cp:revision>4</cp:revision>
  <cp:lastPrinted>2025-04-23T10:46:00Z</cp:lastPrinted>
  <dcterms:created xsi:type="dcterms:W3CDTF">2025-06-02T14:42:00Z</dcterms:created>
  <dcterms:modified xsi:type="dcterms:W3CDTF">2025-06-02T14:49:00Z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1e490747-a26a-4fa7-836e-83ccf3c48e23</vt:lpwstr>
  </property>
</Properties>
</file>