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6B8C" w14:textId="6C9E822F" w:rsidR="007B6B2C" w:rsidRPr="001B5864" w:rsidRDefault="00FF74B5" w:rsidP="007317AB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  <w:r w:rsidRPr="001B5864">
        <w:rPr>
          <w:rFonts w:cs="Arial"/>
          <w:b/>
          <w:bCs/>
          <w:iCs/>
          <w:color w:val="00A9CE"/>
          <w:sz w:val="32"/>
          <w:szCs w:val="32"/>
          <w:u w:val="single"/>
        </w:rPr>
        <w:t>E</w:t>
      </w:r>
      <w:r w:rsidR="00D6784F" w:rsidRPr="001B5864">
        <w:rPr>
          <w:rFonts w:cs="Arial"/>
          <w:b/>
          <w:bCs/>
          <w:iCs/>
          <w:color w:val="00A9CE"/>
          <w:sz w:val="32"/>
          <w:szCs w:val="32"/>
          <w:u w:val="single"/>
        </w:rPr>
        <w:t xml:space="preserve">LECTRICAL SAFETY </w:t>
      </w:r>
      <w:r w:rsidRPr="001B5864">
        <w:rPr>
          <w:rFonts w:cs="Arial"/>
          <w:b/>
          <w:bCs/>
          <w:iCs/>
          <w:color w:val="00A9CE"/>
          <w:sz w:val="32"/>
          <w:szCs w:val="32"/>
          <w:u w:val="single"/>
        </w:rPr>
        <w:t xml:space="preserve"> </w:t>
      </w:r>
    </w:p>
    <w:p w14:paraId="5D02B1D3" w14:textId="2C7C151C" w:rsidR="00FF74B5" w:rsidRPr="001B5864" w:rsidRDefault="001B5864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noProof/>
          <w:color w:val="00B0F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3F96573" wp14:editId="3A1C48F1">
            <wp:simplePos x="0" y="0"/>
            <wp:positionH relativeFrom="column">
              <wp:posOffset>4937760</wp:posOffset>
            </wp:positionH>
            <wp:positionV relativeFrom="paragraph">
              <wp:posOffset>458470</wp:posOffset>
            </wp:positionV>
            <wp:extent cx="1712595" cy="1438275"/>
            <wp:effectExtent l="0" t="0" r="1905" b="9525"/>
            <wp:wrapThrough wrapText="bothSides">
              <wp:wrapPolygon edited="0">
                <wp:start x="0" y="0"/>
                <wp:lineTo x="0" y="21457"/>
                <wp:lineTo x="21384" y="21457"/>
                <wp:lineTo x="21384" y="0"/>
                <wp:lineTo x="0" y="0"/>
              </wp:wrapPolygon>
            </wp:wrapThrough>
            <wp:docPr id="1593959289" name="Picture 1" descr="A picture containing lighting, light bulb, lantern, light fix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59289" name="Picture 1" descr="A picture containing lighting, light bulb, lantern, light fix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B5" w:rsidRPr="001B5864">
        <w:rPr>
          <w:rFonts w:cs="Arial"/>
          <w:sz w:val="28"/>
          <w:szCs w:val="28"/>
        </w:rPr>
        <w:t>Y</w:t>
      </w:r>
      <w:r w:rsidR="00FF74B5" w:rsidRPr="001B5864">
        <w:rPr>
          <w:rFonts w:cs="Arial"/>
          <w:bCs/>
          <w:color w:val="000000"/>
          <w:sz w:val="28"/>
          <w:szCs w:val="28"/>
        </w:rPr>
        <w:t>ou can help keep your child safe from electrical components within the home.  Electrical appliances and/or electrical sockets can be a risk to your child’s safety if these are tampered with.</w:t>
      </w:r>
    </w:p>
    <w:p w14:paraId="4B6CCEEF" w14:textId="3A9EDC45" w:rsidR="00FF74B5" w:rsidRPr="001B5864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/>
          <w:bCs/>
          <w:color w:val="000000"/>
          <w:sz w:val="28"/>
          <w:szCs w:val="28"/>
        </w:rPr>
      </w:pPr>
    </w:p>
    <w:p w14:paraId="084AFF37" w14:textId="4A189795" w:rsidR="008573D8" w:rsidRPr="001B5864" w:rsidRDefault="008573D8" w:rsidP="008573D8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1B5864">
        <w:rPr>
          <w:rFonts w:cs="Arial"/>
          <w:b/>
          <w:color w:val="00B0F0"/>
          <w:sz w:val="28"/>
          <w:szCs w:val="28"/>
        </w:rPr>
        <w:t>Possible Solutions:</w:t>
      </w:r>
    </w:p>
    <w:p w14:paraId="1801009D" w14:textId="5C8BE035" w:rsidR="00FF74B5" w:rsidRPr="001B5864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rFonts w:cs="Arial"/>
          <w:bCs/>
          <w:color w:val="000000"/>
          <w:sz w:val="28"/>
          <w:szCs w:val="28"/>
          <w:u w:val="single"/>
        </w:rPr>
        <w:t>Lighting and sockets</w:t>
      </w:r>
      <w:r w:rsidRPr="001B5864">
        <w:rPr>
          <w:rFonts w:cs="Arial"/>
          <w:bCs/>
          <w:color w:val="000000"/>
          <w:sz w:val="28"/>
          <w:szCs w:val="28"/>
        </w:rPr>
        <w:t>:</w:t>
      </w:r>
    </w:p>
    <w:p w14:paraId="79813D35" w14:textId="3CDC4B36" w:rsidR="00FF74B5" w:rsidRPr="001B5864" w:rsidRDefault="001B5864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2C8EDF72" wp14:editId="4A92C7FA">
            <wp:simplePos x="0" y="0"/>
            <wp:positionH relativeFrom="column">
              <wp:posOffset>3328035</wp:posOffset>
            </wp:positionH>
            <wp:positionV relativeFrom="paragraph">
              <wp:posOffset>252730</wp:posOffset>
            </wp:positionV>
            <wp:extent cx="149098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0" y="21185"/>
                <wp:lineTo x="21250" y="0"/>
                <wp:lineTo x="0" y="0"/>
              </wp:wrapPolygon>
            </wp:wrapTight>
            <wp:docPr id="582505339" name="Picture 1" descr="A white round light fix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05339" name="Picture 1" descr="A white round light fix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4B5" w:rsidRPr="001B5864">
        <w:rPr>
          <w:rFonts w:cs="Arial"/>
          <w:sz w:val="28"/>
          <w:szCs w:val="28"/>
        </w:rPr>
        <w:t>•</w:t>
      </w:r>
      <w:r w:rsidR="00FF74B5" w:rsidRPr="001B5864">
        <w:rPr>
          <w:rFonts w:cs="Arial"/>
          <w:bCs/>
          <w:color w:val="000000"/>
          <w:sz w:val="28"/>
          <w:szCs w:val="28"/>
        </w:rPr>
        <w:t>Use non-breakable light shades to prevent impact on light bulbs such as fabric or paper light shades.</w:t>
      </w:r>
    </w:p>
    <w:p w14:paraId="1881E476" w14:textId="0CCF816F" w:rsidR="00160415" w:rsidRPr="001B5864" w:rsidRDefault="0016041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</w:p>
    <w:p w14:paraId="6E16009A" w14:textId="79A077B9" w:rsidR="00FF74B5" w:rsidRPr="001B5864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noProof/>
          <w:sz w:val="28"/>
          <w:szCs w:val="28"/>
        </w:rPr>
      </w:pPr>
      <w:r w:rsidRPr="001B5864">
        <w:rPr>
          <w:rFonts w:cs="Arial"/>
          <w:sz w:val="28"/>
          <w:szCs w:val="28"/>
        </w:rPr>
        <w:t>•</w:t>
      </w:r>
      <w:r w:rsidRPr="001B5864">
        <w:rPr>
          <w:rFonts w:cs="Arial"/>
          <w:bCs/>
          <w:color w:val="000000"/>
          <w:sz w:val="28"/>
          <w:szCs w:val="28"/>
        </w:rPr>
        <w:t>Dome-type ceiling light covers instead of pendant lights may be safer.</w:t>
      </w:r>
      <w:r w:rsidR="00623541" w:rsidRPr="001B5864">
        <w:rPr>
          <w:noProof/>
          <w:sz w:val="28"/>
          <w:szCs w:val="28"/>
        </w:rPr>
        <w:t xml:space="preserve"> </w:t>
      </w:r>
    </w:p>
    <w:p w14:paraId="4BC78E9A" w14:textId="70008B68" w:rsidR="00160415" w:rsidRPr="001B5864" w:rsidRDefault="0016041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</w:p>
    <w:p w14:paraId="5D2218F1" w14:textId="3C102A51" w:rsidR="00FF74B5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  <w:r w:rsidRPr="001B5864">
        <w:rPr>
          <w:rFonts w:cs="Arial"/>
          <w:sz w:val="28"/>
          <w:szCs w:val="28"/>
        </w:rPr>
        <w:t>•</w:t>
      </w:r>
      <w:r w:rsidRPr="001B5864">
        <w:rPr>
          <w:rFonts w:cs="Arial"/>
          <w:bCs/>
          <w:color w:val="000000"/>
          <w:sz w:val="28"/>
          <w:szCs w:val="28"/>
        </w:rPr>
        <w:t>Light switches can be located outside the room.</w:t>
      </w:r>
      <w:r w:rsidR="00160415">
        <w:rPr>
          <w:rFonts w:cs="Arial"/>
          <w:bCs/>
          <w:color w:val="000000"/>
        </w:rPr>
        <w:t xml:space="preserve">  </w:t>
      </w:r>
    </w:p>
    <w:p w14:paraId="38F3C923" w14:textId="62AE10C2" w:rsidR="00160415" w:rsidRPr="00546636" w:rsidRDefault="0016041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1B5B8F14" wp14:editId="1E3019B3">
            <wp:simplePos x="0" y="0"/>
            <wp:positionH relativeFrom="column">
              <wp:posOffset>-257175</wp:posOffset>
            </wp:positionH>
            <wp:positionV relativeFrom="paragraph">
              <wp:posOffset>124460</wp:posOffset>
            </wp:positionV>
            <wp:extent cx="1793875" cy="1387475"/>
            <wp:effectExtent l="0" t="0" r="0" b="3175"/>
            <wp:wrapTight wrapText="bothSides">
              <wp:wrapPolygon edited="0">
                <wp:start x="0" y="0"/>
                <wp:lineTo x="0" y="21353"/>
                <wp:lineTo x="21332" y="21353"/>
                <wp:lineTo x="21332" y="0"/>
                <wp:lineTo x="0" y="0"/>
              </wp:wrapPolygon>
            </wp:wrapTight>
            <wp:docPr id="39118406" name="Picture 1" descr="A close-up of a key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8406" name="Picture 1" descr="A close-up of a key bo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3BF47" w14:textId="695F648A" w:rsidR="00FF74B5" w:rsidRPr="001B5864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rFonts w:cs="Arial"/>
          <w:bCs/>
          <w:color w:val="000000"/>
          <w:sz w:val="28"/>
          <w:szCs w:val="28"/>
        </w:rPr>
        <w:t>Stainless steel electrical sockets with lockable fronts are available for purchase.</w:t>
      </w:r>
      <w:r w:rsidR="00160415" w:rsidRPr="001B5864">
        <w:rPr>
          <w:rFonts w:cs="Arial"/>
          <w:bCs/>
          <w:color w:val="000000"/>
          <w:sz w:val="28"/>
          <w:szCs w:val="28"/>
        </w:rPr>
        <w:t xml:space="preserve">   </w:t>
      </w:r>
    </w:p>
    <w:p w14:paraId="766DC594" w14:textId="6D9313A3" w:rsidR="00FF74B5" w:rsidRPr="00546636" w:rsidRDefault="00DD0795" w:rsidP="007317AB">
      <w:pPr>
        <w:pStyle w:val="ListParagraph"/>
        <w:autoSpaceDE w:val="0"/>
        <w:autoSpaceDN w:val="0"/>
        <w:adjustRightInd w:val="0"/>
        <w:ind w:left="-426" w:right="-472"/>
        <w:jc w:val="both"/>
        <w:rPr>
          <w:rFonts w:cs="Arial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34B104F6" wp14:editId="4C3FAE6A">
            <wp:simplePos x="0" y="0"/>
            <wp:positionH relativeFrom="column">
              <wp:posOffset>1755775</wp:posOffset>
            </wp:positionH>
            <wp:positionV relativeFrom="paragraph">
              <wp:posOffset>104140</wp:posOffset>
            </wp:positionV>
            <wp:extent cx="1724025" cy="1508125"/>
            <wp:effectExtent l="0" t="0" r="9525" b="0"/>
            <wp:wrapTight wrapText="bothSides">
              <wp:wrapPolygon edited="0">
                <wp:start x="0" y="0"/>
                <wp:lineTo x="0" y="21282"/>
                <wp:lineTo x="21481" y="21282"/>
                <wp:lineTo x="21481" y="0"/>
                <wp:lineTo x="0" y="0"/>
              </wp:wrapPolygon>
            </wp:wrapTight>
            <wp:docPr id="1504964846" name="Picture 1" descr="A close-up of several white plu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64846" name="Picture 1" descr="A close-up of several white plug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1C736" w14:textId="67EF977A" w:rsidR="00FF74B5" w:rsidRPr="001B5864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rFonts w:cs="Arial"/>
          <w:sz w:val="28"/>
          <w:szCs w:val="28"/>
        </w:rPr>
        <w:t>•</w:t>
      </w:r>
      <w:r w:rsidRPr="001B5864">
        <w:rPr>
          <w:rFonts w:cs="Arial"/>
          <w:bCs/>
          <w:color w:val="000000"/>
          <w:sz w:val="28"/>
          <w:szCs w:val="28"/>
        </w:rPr>
        <w:t>Plastic covers that fit over the entire electrical fittings of a light switch or socket are readily available.</w:t>
      </w:r>
      <w:r w:rsidR="00160415" w:rsidRPr="001B5864">
        <w:rPr>
          <w:rFonts w:cs="Arial"/>
          <w:bCs/>
          <w:color w:val="000000"/>
          <w:sz w:val="28"/>
          <w:szCs w:val="28"/>
        </w:rPr>
        <w:t xml:space="preserve">  </w:t>
      </w:r>
    </w:p>
    <w:p w14:paraId="52EC3CD7" w14:textId="2A758CBF" w:rsidR="00160415" w:rsidRPr="00546636" w:rsidRDefault="001B5864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  <w:r w:rsidRPr="000325FB">
        <w:rPr>
          <w:noProof/>
        </w:rPr>
        <w:drawing>
          <wp:anchor distT="0" distB="0" distL="114300" distR="114300" simplePos="0" relativeHeight="251728896" behindDoc="1" locked="0" layoutInCell="1" allowOverlap="1" wp14:anchorId="16F77D95" wp14:editId="215CAF52">
            <wp:simplePos x="0" y="0"/>
            <wp:positionH relativeFrom="column">
              <wp:posOffset>4337685</wp:posOffset>
            </wp:positionH>
            <wp:positionV relativeFrom="paragraph">
              <wp:posOffset>103505</wp:posOffset>
            </wp:positionV>
            <wp:extent cx="1973580" cy="2047875"/>
            <wp:effectExtent l="0" t="0" r="7620" b="9525"/>
            <wp:wrapTight wrapText="bothSides">
              <wp:wrapPolygon edited="0">
                <wp:start x="0" y="0"/>
                <wp:lineTo x="0" y="21500"/>
                <wp:lineTo x="21475" y="21500"/>
                <wp:lineTo x="21475" y="0"/>
                <wp:lineTo x="0" y="0"/>
              </wp:wrapPolygon>
            </wp:wrapTight>
            <wp:docPr id="1986638601" name="Picture 1" descr="A wooden entertainment center with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38601" name="Picture 1" descr="A wooden entertainment center with a scre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795">
        <w:rPr>
          <w:noProof/>
        </w:rPr>
        <w:drawing>
          <wp:anchor distT="0" distB="0" distL="114300" distR="114300" simplePos="0" relativeHeight="251725824" behindDoc="1" locked="0" layoutInCell="1" allowOverlap="1" wp14:anchorId="6A6ABC65" wp14:editId="5C6E00C0">
            <wp:simplePos x="0" y="0"/>
            <wp:positionH relativeFrom="column">
              <wp:posOffset>-199390</wp:posOffset>
            </wp:positionH>
            <wp:positionV relativeFrom="paragraph">
              <wp:posOffset>163195</wp:posOffset>
            </wp:positionV>
            <wp:extent cx="1743075" cy="1407795"/>
            <wp:effectExtent l="0" t="0" r="9525" b="1905"/>
            <wp:wrapTight wrapText="bothSides">
              <wp:wrapPolygon edited="0">
                <wp:start x="0" y="0"/>
                <wp:lineTo x="0" y="21337"/>
                <wp:lineTo x="21482" y="21337"/>
                <wp:lineTo x="21482" y="0"/>
                <wp:lineTo x="0" y="0"/>
              </wp:wrapPolygon>
            </wp:wrapTight>
            <wp:docPr id="620997720" name="Picture 1" descr="A close-up of a pl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97720" name="Picture 1" descr="A close-up of a plu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44201" w14:textId="601DB96F" w:rsidR="00FF74B5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  <w:r w:rsidRPr="00546636">
        <w:rPr>
          <w:rFonts w:cs="Arial"/>
          <w:bCs/>
          <w:color w:val="000000"/>
        </w:rPr>
        <w:t xml:space="preserve"> </w:t>
      </w:r>
    </w:p>
    <w:p w14:paraId="215146E3" w14:textId="6749EB8F" w:rsidR="00DD0795" w:rsidRDefault="00DD079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</w:p>
    <w:p w14:paraId="4F4FAF06" w14:textId="00C0D1F2" w:rsidR="00DD0795" w:rsidRDefault="00DD079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</w:p>
    <w:p w14:paraId="2297EC47" w14:textId="6FF0DB47" w:rsidR="00DD0795" w:rsidRDefault="00DD079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</w:p>
    <w:p w14:paraId="75BA5D9B" w14:textId="13A60331" w:rsidR="00160415" w:rsidRPr="00546636" w:rsidRDefault="0016041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</w:p>
    <w:p w14:paraId="64F2E184" w14:textId="19B05B0D" w:rsidR="00FF74B5" w:rsidRPr="001B5864" w:rsidRDefault="00FF74B5" w:rsidP="001B5864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rFonts w:cs="Arial"/>
          <w:sz w:val="28"/>
          <w:szCs w:val="28"/>
        </w:rPr>
        <w:t>•</w:t>
      </w:r>
      <w:r w:rsidRPr="001B5864">
        <w:rPr>
          <w:rFonts w:cs="Arial"/>
          <w:bCs/>
          <w:color w:val="000000"/>
          <w:sz w:val="28"/>
          <w:szCs w:val="28"/>
        </w:rPr>
        <w:t>Plug-in socket covers are readily available.</w:t>
      </w:r>
    </w:p>
    <w:p w14:paraId="5418871D" w14:textId="77777777" w:rsidR="001B5864" w:rsidRDefault="001B5864" w:rsidP="001B5864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  <w:u w:val="single"/>
        </w:rPr>
      </w:pPr>
    </w:p>
    <w:p w14:paraId="59A4196E" w14:textId="153602DD" w:rsidR="000325FB" w:rsidRPr="001B5864" w:rsidRDefault="00FF74B5" w:rsidP="001B5864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rFonts w:cs="Arial"/>
          <w:bCs/>
          <w:color w:val="000000"/>
          <w:sz w:val="28"/>
          <w:szCs w:val="28"/>
          <w:u w:val="single"/>
        </w:rPr>
        <w:t>Electrical Products</w:t>
      </w:r>
      <w:r w:rsidRPr="001B5864">
        <w:rPr>
          <w:rFonts w:cs="Arial"/>
          <w:bCs/>
          <w:color w:val="000000"/>
          <w:sz w:val="28"/>
          <w:szCs w:val="28"/>
        </w:rPr>
        <w:t>:</w:t>
      </w:r>
    </w:p>
    <w:p w14:paraId="41874EBA" w14:textId="404FEE41" w:rsidR="00FF74B5" w:rsidRPr="001B5864" w:rsidRDefault="00FF74B5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  <w:sz w:val="28"/>
          <w:szCs w:val="28"/>
        </w:rPr>
      </w:pPr>
      <w:r w:rsidRPr="001B5864">
        <w:rPr>
          <w:rFonts w:cs="Arial"/>
          <w:sz w:val="28"/>
          <w:szCs w:val="28"/>
        </w:rPr>
        <w:t>•</w:t>
      </w:r>
      <w:r w:rsidRPr="001B5864">
        <w:rPr>
          <w:rFonts w:cs="Arial"/>
          <w:bCs/>
          <w:color w:val="000000"/>
          <w:sz w:val="28"/>
          <w:szCs w:val="28"/>
        </w:rPr>
        <w:t>DVD and Digibox protectors help prevent your child from touching the controls</w:t>
      </w:r>
    </w:p>
    <w:p w14:paraId="7EE407C3" w14:textId="4D3CBA97" w:rsidR="00FF74B5" w:rsidRDefault="000325FB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 wp14:anchorId="29DFFFC8" wp14:editId="136DE108">
            <wp:simplePos x="0" y="0"/>
            <wp:positionH relativeFrom="column">
              <wp:posOffset>-304800</wp:posOffset>
            </wp:positionH>
            <wp:positionV relativeFrom="paragraph">
              <wp:posOffset>36195</wp:posOffset>
            </wp:positionV>
            <wp:extent cx="17811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84" y="21469"/>
                <wp:lineTo x="21484" y="0"/>
                <wp:lineTo x="0" y="0"/>
              </wp:wrapPolygon>
            </wp:wrapTight>
            <wp:docPr id="1030332041" name="Picture 1" descr="A person holding a baseball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2004" name="Picture 1" descr="A person holding a baseball ba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4B5" w:rsidRPr="001B5864">
        <w:rPr>
          <w:rFonts w:cs="Arial"/>
          <w:sz w:val="28"/>
          <w:szCs w:val="28"/>
        </w:rPr>
        <w:t>•</w:t>
      </w:r>
      <w:r w:rsidR="00FF74B5" w:rsidRPr="001B5864">
        <w:rPr>
          <w:rFonts w:cs="Arial"/>
          <w:bCs/>
          <w:color w:val="000000"/>
          <w:sz w:val="28"/>
          <w:szCs w:val="28"/>
        </w:rPr>
        <w:t>TV screen protectors can protect your TV from sticky fingers, crayons and damage</w:t>
      </w:r>
      <w:r w:rsidR="00FF74B5" w:rsidRPr="00546636">
        <w:rPr>
          <w:rFonts w:cs="Arial"/>
          <w:bCs/>
          <w:color w:val="000000"/>
        </w:rPr>
        <w:t>.</w:t>
      </w:r>
    </w:p>
    <w:p w14:paraId="0766F629" w14:textId="53E6340B" w:rsidR="000325FB" w:rsidRPr="00546636" w:rsidRDefault="000325FB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</w:p>
    <w:p w14:paraId="0D0ACE03" w14:textId="7C1EE9B1" w:rsidR="007B6B2C" w:rsidRDefault="001B5864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1200CF01" wp14:editId="4689BAE5">
            <wp:simplePos x="0" y="0"/>
            <wp:positionH relativeFrom="column">
              <wp:posOffset>4912360</wp:posOffset>
            </wp:positionH>
            <wp:positionV relativeFrom="paragraph">
              <wp:posOffset>327660</wp:posOffset>
            </wp:positionV>
            <wp:extent cx="17335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63" y="21412"/>
                <wp:lineTo x="21363" y="0"/>
                <wp:lineTo x="0" y="0"/>
              </wp:wrapPolygon>
            </wp:wrapTight>
            <wp:docPr id="864482536" name="Picture 1" descr="A hand holding a black tube with white wi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82536" name="Picture 1" descr="A hand holding a black tube with white wire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74B5" w:rsidRPr="001B5864">
        <w:rPr>
          <w:rFonts w:cs="Arial"/>
          <w:sz w:val="28"/>
          <w:szCs w:val="28"/>
        </w:rPr>
        <w:t>•</w:t>
      </w:r>
      <w:r w:rsidR="00FF74B5" w:rsidRPr="001B5864">
        <w:rPr>
          <w:rFonts w:cs="Arial"/>
          <w:bCs/>
          <w:color w:val="000000"/>
          <w:sz w:val="28"/>
          <w:szCs w:val="28"/>
        </w:rPr>
        <w:t>Strong, lockable TV cabinets with unbreakable front panels can house your TV and DVD</w:t>
      </w:r>
      <w:r w:rsidR="00FF74B5" w:rsidRPr="00546636">
        <w:rPr>
          <w:rFonts w:cs="Arial"/>
          <w:bCs/>
          <w:color w:val="000000"/>
        </w:rPr>
        <w:t>.</w:t>
      </w:r>
    </w:p>
    <w:p w14:paraId="724650A4" w14:textId="6CEA85E1" w:rsidR="000325FB" w:rsidRPr="00546636" w:rsidRDefault="000325FB" w:rsidP="007317AB">
      <w:pPr>
        <w:autoSpaceDE w:val="0"/>
        <w:autoSpaceDN w:val="0"/>
        <w:adjustRightInd w:val="0"/>
        <w:spacing w:line="240" w:lineRule="auto"/>
        <w:ind w:left="-426" w:right="-472"/>
        <w:jc w:val="both"/>
        <w:rPr>
          <w:rFonts w:cs="Arial"/>
          <w:bCs/>
          <w:color w:val="000000"/>
        </w:rPr>
      </w:pPr>
    </w:p>
    <w:p w14:paraId="728DFA77" w14:textId="181A08E0" w:rsidR="00FE469E" w:rsidRDefault="00DD0795" w:rsidP="007317AB">
      <w:pPr>
        <w:ind w:left="-426" w:right="-472"/>
        <w:jc w:val="both"/>
        <w:rPr>
          <w:rFonts w:cs="Arial"/>
        </w:rPr>
      </w:pPr>
      <w:r w:rsidRPr="001B5864">
        <w:rPr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3C5E48AC" wp14:editId="6C93CC49">
            <wp:simplePos x="0" y="0"/>
            <wp:positionH relativeFrom="column">
              <wp:posOffset>4232910</wp:posOffset>
            </wp:positionH>
            <wp:positionV relativeFrom="paragraph">
              <wp:posOffset>591185</wp:posOffset>
            </wp:positionV>
            <wp:extent cx="16764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55" y="21192"/>
                <wp:lineTo x="21355" y="0"/>
                <wp:lineTo x="0" y="0"/>
              </wp:wrapPolygon>
            </wp:wrapTight>
            <wp:docPr id="240618151" name="Picture 1" descr="A close-up of several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18151" name="Picture 1" descr="A close-up of several cable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9E" w:rsidRPr="001B5864">
        <w:rPr>
          <w:rFonts w:cs="Arial"/>
          <w:sz w:val="28"/>
          <w:szCs w:val="28"/>
        </w:rPr>
        <w:t xml:space="preserve">•A cable tidy is a protective sheath that is designed to encase wires and cables. This prevents children from being able to chew or </w:t>
      </w:r>
      <w:r w:rsidR="000F2DFD" w:rsidRPr="001B5864">
        <w:rPr>
          <w:rFonts w:cs="Arial"/>
          <w:sz w:val="28"/>
          <w:szCs w:val="28"/>
        </w:rPr>
        <w:t>pull-on</w:t>
      </w:r>
      <w:r w:rsidR="00FE469E" w:rsidRPr="001B5864">
        <w:rPr>
          <w:rFonts w:cs="Arial"/>
          <w:sz w:val="28"/>
          <w:szCs w:val="28"/>
        </w:rPr>
        <w:t xml:space="preserve"> wires</w:t>
      </w:r>
      <w:r w:rsidR="00FE469E" w:rsidRPr="00546636">
        <w:rPr>
          <w:rFonts w:cs="Arial"/>
        </w:rPr>
        <w:t>.</w:t>
      </w:r>
      <w:r>
        <w:rPr>
          <w:rFonts w:cs="Arial"/>
        </w:rPr>
        <w:t xml:space="preserve">    </w:t>
      </w:r>
    </w:p>
    <w:p w14:paraId="5BEE182A" w14:textId="3D775E0B" w:rsidR="000325FB" w:rsidRPr="00546636" w:rsidRDefault="000325FB" w:rsidP="007317AB">
      <w:pPr>
        <w:ind w:left="-426" w:right="-472"/>
        <w:jc w:val="both"/>
        <w:rPr>
          <w:rFonts w:cs="Arial"/>
        </w:rPr>
      </w:pPr>
    </w:p>
    <w:p w14:paraId="4BCE9BF8" w14:textId="17538F73" w:rsidR="00FE469E" w:rsidRPr="001B5864" w:rsidRDefault="00FE469E" w:rsidP="007317AB">
      <w:pPr>
        <w:ind w:left="-426" w:right="-472"/>
        <w:jc w:val="both"/>
        <w:rPr>
          <w:rFonts w:cs="Arial"/>
          <w:sz w:val="28"/>
          <w:szCs w:val="28"/>
        </w:rPr>
      </w:pPr>
      <w:r w:rsidRPr="001B5864">
        <w:rPr>
          <w:rFonts w:cs="Arial"/>
          <w:sz w:val="28"/>
          <w:szCs w:val="28"/>
        </w:rPr>
        <w:t>•A cable bridge can be fixed to floors, walls or desks using screws or double-sided tape to hide cables.</w:t>
      </w:r>
      <w:r w:rsidR="00DD0795" w:rsidRPr="001B5864">
        <w:rPr>
          <w:rFonts w:cs="Arial"/>
          <w:sz w:val="28"/>
          <w:szCs w:val="28"/>
        </w:rPr>
        <w:t xml:space="preserve">  </w:t>
      </w:r>
    </w:p>
    <w:p w14:paraId="7669260D" w14:textId="77777777" w:rsidR="00160415" w:rsidRPr="001B5864" w:rsidRDefault="00160415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2AF7BED1" w14:textId="7D6026AC" w:rsidR="00D6784F" w:rsidRPr="001B5864" w:rsidRDefault="00D6784F" w:rsidP="007317AB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1B5864">
        <w:rPr>
          <w:rFonts w:cs="Arial"/>
          <w:b/>
          <w:color w:val="00B0F0"/>
          <w:sz w:val="28"/>
          <w:szCs w:val="28"/>
        </w:rPr>
        <w:t>General Considerations:</w:t>
      </w:r>
    </w:p>
    <w:p w14:paraId="798F59CF" w14:textId="7D6FF18E" w:rsidR="007B6B2C" w:rsidRPr="00257D67" w:rsidRDefault="00FE469E" w:rsidP="00257D67">
      <w:pPr>
        <w:ind w:left="-426" w:right="-472"/>
        <w:jc w:val="both"/>
        <w:rPr>
          <w:rFonts w:cs="Arial"/>
        </w:rPr>
      </w:pPr>
      <w:r w:rsidRPr="001B5864">
        <w:rPr>
          <w:rFonts w:cs="Arial"/>
          <w:sz w:val="28"/>
          <w:szCs w:val="28"/>
        </w:rPr>
        <w:t xml:space="preserve">•When employing a tradesman for electrical works, it is advisable to employ a registered/certified provider.  You may contact </w:t>
      </w:r>
      <w:hyperlink r:id="rId16" w:history="1">
        <w:r w:rsidR="001B5864" w:rsidRPr="000645DA">
          <w:rPr>
            <w:rStyle w:val="Hyperlink"/>
            <w:rFonts w:cs="Arial"/>
            <w:sz w:val="28"/>
            <w:szCs w:val="28"/>
          </w:rPr>
          <w:t>www.niceic.com</w:t>
        </w:r>
      </w:hyperlink>
      <w:r w:rsidR="001B5864">
        <w:rPr>
          <w:rFonts w:cs="Arial"/>
          <w:sz w:val="28"/>
          <w:szCs w:val="28"/>
        </w:rPr>
        <w:t xml:space="preserve"> </w:t>
      </w:r>
      <w:r w:rsidRPr="001B5864">
        <w:rPr>
          <w:rFonts w:cs="Arial"/>
          <w:sz w:val="28"/>
          <w:szCs w:val="28"/>
        </w:rPr>
        <w:t>or 0870 013 0382 to find a certified electrician</w:t>
      </w:r>
      <w:r w:rsidRPr="00546636">
        <w:rPr>
          <w:rFonts w:cs="Arial"/>
        </w:rPr>
        <w:t>.</w:t>
      </w:r>
    </w:p>
    <w:sectPr w:rsidR="007B6B2C" w:rsidRPr="00257D67" w:rsidSect="00B05BA0">
      <w:footerReference w:type="default" r:id="rId17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D30F" w14:textId="77777777" w:rsidR="00E74E70" w:rsidRDefault="00E74E70" w:rsidP="00E74E70">
      <w:pPr>
        <w:spacing w:line="240" w:lineRule="auto"/>
      </w:pPr>
      <w:r>
        <w:separator/>
      </w:r>
    </w:p>
  </w:endnote>
  <w:endnote w:type="continuationSeparator" w:id="0">
    <w:p w14:paraId="1B30D964" w14:textId="77777777" w:rsidR="00E74E70" w:rsidRDefault="00E74E70" w:rsidP="00E7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242" w14:textId="58C55418" w:rsidR="00E74E70" w:rsidRPr="00E74E70" w:rsidRDefault="008915E1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10261" wp14:editId="7B0F155F">
          <wp:simplePos x="0" y="0"/>
          <wp:positionH relativeFrom="column">
            <wp:posOffset>2428875</wp:posOffset>
          </wp:positionH>
          <wp:positionV relativeFrom="paragraph">
            <wp:posOffset>28575</wp:posOffset>
          </wp:positionV>
          <wp:extent cx="2324100" cy="295275"/>
          <wp:effectExtent l="0" t="0" r="0" b="9525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1031016854" name="Picture 103101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1BFAD5" wp14:editId="70EC1911">
          <wp:simplePos x="0" y="0"/>
          <wp:positionH relativeFrom="column">
            <wp:posOffset>4933950</wp:posOffset>
          </wp:positionH>
          <wp:positionV relativeFrom="paragraph">
            <wp:posOffset>-704850</wp:posOffset>
          </wp:positionV>
          <wp:extent cx="1101725" cy="1298575"/>
          <wp:effectExtent l="0" t="0" r="3175" b="0"/>
          <wp:wrapTight wrapText="bothSides">
            <wp:wrapPolygon edited="0">
              <wp:start x="0" y="0"/>
              <wp:lineTo x="0" y="21230"/>
              <wp:lineTo x="21289" y="21230"/>
              <wp:lineTo x="21289" y="0"/>
              <wp:lineTo x="0" y="0"/>
            </wp:wrapPolygon>
          </wp:wrapTight>
          <wp:docPr id="45481985" name="Picture 4548198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70" w:rsidRPr="00E74E70">
      <w:rPr>
        <w:sz w:val="16"/>
        <w:szCs w:val="16"/>
      </w:rPr>
      <w:t>Version 1 1</w:t>
    </w:r>
    <w:r w:rsidR="00A44177">
      <w:rPr>
        <w:sz w:val="16"/>
        <w:szCs w:val="16"/>
      </w:rPr>
      <w:t>3</w:t>
    </w:r>
    <w:r w:rsidR="00E74E70" w:rsidRPr="00E74E70">
      <w:rPr>
        <w:sz w:val="16"/>
        <w:szCs w:val="16"/>
      </w:rPr>
      <w:t>.0</w:t>
    </w:r>
    <w:r w:rsidR="00A44177">
      <w:rPr>
        <w:sz w:val="16"/>
        <w:szCs w:val="16"/>
      </w:rPr>
      <w:t>5</w:t>
    </w:r>
    <w:r w:rsidR="00E74E70" w:rsidRPr="00E74E70">
      <w:rPr>
        <w:sz w:val="16"/>
        <w:szCs w:val="16"/>
      </w:rPr>
      <w:t>.25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E1B" w14:textId="77777777" w:rsidR="00E74E70" w:rsidRDefault="00E74E70" w:rsidP="00E74E70">
      <w:pPr>
        <w:spacing w:line="240" w:lineRule="auto"/>
      </w:pPr>
      <w:r>
        <w:separator/>
      </w:r>
    </w:p>
  </w:footnote>
  <w:footnote w:type="continuationSeparator" w:id="0">
    <w:p w14:paraId="5DC14D40" w14:textId="77777777" w:rsidR="00E74E70" w:rsidRDefault="00E74E70" w:rsidP="00E7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11C"/>
    <w:multiLevelType w:val="hybridMultilevel"/>
    <w:tmpl w:val="B7444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3466B"/>
    <w:multiLevelType w:val="hybridMultilevel"/>
    <w:tmpl w:val="5CBE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CF0"/>
    <w:multiLevelType w:val="hybridMultilevel"/>
    <w:tmpl w:val="E7FE8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6664AD6"/>
    <w:multiLevelType w:val="hybridMultilevel"/>
    <w:tmpl w:val="240A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DC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57BE7"/>
    <w:multiLevelType w:val="hybridMultilevel"/>
    <w:tmpl w:val="27FA2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B4C13"/>
    <w:multiLevelType w:val="hybridMultilevel"/>
    <w:tmpl w:val="9254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33443"/>
    <w:multiLevelType w:val="hybridMultilevel"/>
    <w:tmpl w:val="33D00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67536"/>
    <w:multiLevelType w:val="hybridMultilevel"/>
    <w:tmpl w:val="CB02B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043831">
    <w:abstractNumId w:val="3"/>
  </w:num>
  <w:num w:numId="2" w16cid:durableId="845632102">
    <w:abstractNumId w:val="0"/>
  </w:num>
  <w:num w:numId="3" w16cid:durableId="2026010119">
    <w:abstractNumId w:val="1"/>
  </w:num>
  <w:num w:numId="4" w16cid:durableId="1041635087">
    <w:abstractNumId w:val="7"/>
  </w:num>
  <w:num w:numId="5" w16cid:durableId="1524783165">
    <w:abstractNumId w:val="6"/>
  </w:num>
  <w:num w:numId="6" w16cid:durableId="1130856040">
    <w:abstractNumId w:val="5"/>
  </w:num>
  <w:num w:numId="7" w16cid:durableId="407923831">
    <w:abstractNumId w:val="4"/>
  </w:num>
  <w:num w:numId="8" w16cid:durableId="12132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C"/>
    <w:rsid w:val="00004E06"/>
    <w:rsid w:val="000325FB"/>
    <w:rsid w:val="000416A0"/>
    <w:rsid w:val="00073377"/>
    <w:rsid w:val="000A54A9"/>
    <w:rsid w:val="000B4CD8"/>
    <w:rsid w:val="000B76C6"/>
    <w:rsid w:val="000C1A87"/>
    <w:rsid w:val="000F2DFD"/>
    <w:rsid w:val="001032C4"/>
    <w:rsid w:val="00114C0D"/>
    <w:rsid w:val="001350FD"/>
    <w:rsid w:val="00160415"/>
    <w:rsid w:val="00161881"/>
    <w:rsid w:val="001802B1"/>
    <w:rsid w:val="00197183"/>
    <w:rsid w:val="001B5864"/>
    <w:rsid w:val="001E562D"/>
    <w:rsid w:val="0021225E"/>
    <w:rsid w:val="00252261"/>
    <w:rsid w:val="00257D67"/>
    <w:rsid w:val="00260FDF"/>
    <w:rsid w:val="00265B99"/>
    <w:rsid w:val="00270120"/>
    <w:rsid w:val="00272993"/>
    <w:rsid w:val="002B7953"/>
    <w:rsid w:val="002E0079"/>
    <w:rsid w:val="003068E2"/>
    <w:rsid w:val="00334064"/>
    <w:rsid w:val="00370849"/>
    <w:rsid w:val="003737C9"/>
    <w:rsid w:val="003A36C3"/>
    <w:rsid w:val="003C656B"/>
    <w:rsid w:val="003E6A4E"/>
    <w:rsid w:val="00411AAA"/>
    <w:rsid w:val="00447716"/>
    <w:rsid w:val="004636BC"/>
    <w:rsid w:val="0047624B"/>
    <w:rsid w:val="0048111A"/>
    <w:rsid w:val="004915F9"/>
    <w:rsid w:val="004B2B3B"/>
    <w:rsid w:val="004B6CA6"/>
    <w:rsid w:val="004C51DA"/>
    <w:rsid w:val="004D7CAC"/>
    <w:rsid w:val="004F4FF6"/>
    <w:rsid w:val="00524E6F"/>
    <w:rsid w:val="005354B4"/>
    <w:rsid w:val="00536F60"/>
    <w:rsid w:val="00546636"/>
    <w:rsid w:val="00574273"/>
    <w:rsid w:val="00590710"/>
    <w:rsid w:val="005B48CC"/>
    <w:rsid w:val="00623541"/>
    <w:rsid w:val="00674C4F"/>
    <w:rsid w:val="00676462"/>
    <w:rsid w:val="00677004"/>
    <w:rsid w:val="00680677"/>
    <w:rsid w:val="006C6B68"/>
    <w:rsid w:val="006D4536"/>
    <w:rsid w:val="006E0229"/>
    <w:rsid w:val="006F32FD"/>
    <w:rsid w:val="007317AB"/>
    <w:rsid w:val="0075066F"/>
    <w:rsid w:val="00791239"/>
    <w:rsid w:val="007B6B2C"/>
    <w:rsid w:val="007C0F97"/>
    <w:rsid w:val="007F15E2"/>
    <w:rsid w:val="008019C2"/>
    <w:rsid w:val="00855B8D"/>
    <w:rsid w:val="008573D8"/>
    <w:rsid w:val="008915E1"/>
    <w:rsid w:val="008D4D0A"/>
    <w:rsid w:val="00900646"/>
    <w:rsid w:val="00916612"/>
    <w:rsid w:val="0093191D"/>
    <w:rsid w:val="009406E1"/>
    <w:rsid w:val="00955B51"/>
    <w:rsid w:val="009574CD"/>
    <w:rsid w:val="00976838"/>
    <w:rsid w:val="009858C5"/>
    <w:rsid w:val="009A13F1"/>
    <w:rsid w:val="009D2F01"/>
    <w:rsid w:val="009F5C32"/>
    <w:rsid w:val="00A13501"/>
    <w:rsid w:val="00A245FB"/>
    <w:rsid w:val="00A35D74"/>
    <w:rsid w:val="00A44177"/>
    <w:rsid w:val="00A50606"/>
    <w:rsid w:val="00A915B7"/>
    <w:rsid w:val="00AA5C7A"/>
    <w:rsid w:val="00AD7C73"/>
    <w:rsid w:val="00B01FEA"/>
    <w:rsid w:val="00B05BA0"/>
    <w:rsid w:val="00BB14C4"/>
    <w:rsid w:val="00BB2A04"/>
    <w:rsid w:val="00BB497D"/>
    <w:rsid w:val="00BB60D3"/>
    <w:rsid w:val="00BF0D27"/>
    <w:rsid w:val="00C45AA2"/>
    <w:rsid w:val="00C64322"/>
    <w:rsid w:val="00CD6A25"/>
    <w:rsid w:val="00D32796"/>
    <w:rsid w:val="00D3540C"/>
    <w:rsid w:val="00D6784F"/>
    <w:rsid w:val="00DA4E23"/>
    <w:rsid w:val="00DC76F0"/>
    <w:rsid w:val="00DD0795"/>
    <w:rsid w:val="00E2664C"/>
    <w:rsid w:val="00E304B4"/>
    <w:rsid w:val="00E313B7"/>
    <w:rsid w:val="00E344B8"/>
    <w:rsid w:val="00E710DC"/>
    <w:rsid w:val="00E74E70"/>
    <w:rsid w:val="00EB5E8F"/>
    <w:rsid w:val="00EF0CB3"/>
    <w:rsid w:val="00F220CD"/>
    <w:rsid w:val="00F36531"/>
    <w:rsid w:val="00F53703"/>
    <w:rsid w:val="00F86362"/>
    <w:rsid w:val="00FA5DC1"/>
    <w:rsid w:val="00FE46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42A"/>
  <w15:docId w15:val="{BD320F1D-A1A4-43A8-A8E2-E7A61D9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  <w:pPr>
      <w:spacing w:after="0" w:line="28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536"/>
    <w:pPr>
      <w:keepNext/>
      <w:ind w:left="-426" w:right="-472"/>
      <w:jc w:val="both"/>
      <w:outlineLvl w:val="2"/>
    </w:pPr>
    <w:rPr>
      <w:rFonts w:cs="Arial"/>
      <w:b/>
      <w:bCs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4536"/>
    <w:rPr>
      <w:rFonts w:ascii="Arial" w:eastAsia="Times New Roman" w:hAnsi="Arial" w:cs="Arial"/>
      <w:b/>
      <w:bCs/>
      <w:color w:val="00B0F0"/>
      <w:sz w:val="28"/>
      <w:szCs w:val="28"/>
      <w:lang w:val="en-US"/>
    </w:rPr>
  </w:style>
  <w:style w:type="paragraph" w:customStyle="1" w:styleId="BodyText1">
    <w:name w:val="Body Text1"/>
    <w:basedOn w:val="Normal"/>
    <w:link w:val="BodyText1Char"/>
    <w:uiPriority w:val="99"/>
    <w:rsid w:val="007B6B2C"/>
    <w:pPr>
      <w:widowControl w:val="0"/>
      <w:suppressAutoHyphens/>
    </w:pPr>
    <w:rPr>
      <w:rFonts w:cs="Arial-BoldMT"/>
      <w:bCs/>
      <w:color w:val="000000"/>
      <w:lang w:val="en-GB"/>
    </w:rPr>
  </w:style>
  <w:style w:type="character" w:styleId="Hyperlink">
    <w:name w:val="Hyperlink"/>
    <w:uiPriority w:val="99"/>
    <w:rsid w:val="007B6B2C"/>
    <w:rPr>
      <w:color w:val="0000FF"/>
      <w:u w:val="single"/>
    </w:rPr>
  </w:style>
  <w:style w:type="character" w:customStyle="1" w:styleId="BodyText1Char">
    <w:name w:val="Body Text1 Char"/>
    <w:link w:val="BodyText1"/>
    <w:uiPriority w:val="99"/>
    <w:rsid w:val="007B6B2C"/>
    <w:rPr>
      <w:rFonts w:ascii="Arial" w:eastAsia="Times New Roman" w:hAnsi="Arial" w:cs="Arial-BoldMT"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B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56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icei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Kadir, Goulshana</dc:creator>
  <cp:lastModifiedBy>Kadir, Goulshana</cp:lastModifiedBy>
  <cp:revision>4</cp:revision>
  <cp:lastPrinted>2025-04-23T10:46:00Z</cp:lastPrinted>
  <dcterms:created xsi:type="dcterms:W3CDTF">2025-06-02T14:40:00Z</dcterms:created>
  <dcterms:modified xsi:type="dcterms:W3CDTF">2025-06-02T14:46:00Z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1e490747-a26a-4fa7-836e-83ccf3c48e23</vt:lpwstr>
  </property>
</Properties>
</file>