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28" w:rsidRDefault="006B7350" w:rsidP="006B73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C9194" wp14:editId="399992F6">
                <wp:simplePos x="0" y="0"/>
                <wp:positionH relativeFrom="column">
                  <wp:posOffset>-502920</wp:posOffset>
                </wp:positionH>
                <wp:positionV relativeFrom="paragraph">
                  <wp:posOffset>-609600</wp:posOffset>
                </wp:positionV>
                <wp:extent cx="1920240" cy="12192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28" w:rsidRDefault="00777657" w:rsidP="00777657">
                            <w:r>
                              <w:rPr>
                                <w:noProof/>
                                <w:color w:val="1F497D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14EC4C5" wp14:editId="75DFB066">
                                  <wp:extent cx="1638300" cy="1038225"/>
                                  <wp:effectExtent l="0" t="0" r="0" b="9525"/>
                                  <wp:docPr id="6" name="Picture 6" descr="cid:image001.png@01D41764.BE41F8B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41764.BE41F8B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C9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6pt;margin-top:-48pt;width:151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" stroked="f">
                <v:textbox>
                  <w:txbxContent>
                    <w:p w:rsidR="00CF2528" w:rsidRDefault="00777657" w:rsidP="00777657">
                      <w:r>
                        <w:rPr>
                          <w:noProof/>
                          <w:color w:val="1F497D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14EC4C5" wp14:editId="75DFB066">
                            <wp:extent cx="1638300" cy="1038225"/>
                            <wp:effectExtent l="0" t="0" r="0" b="9525"/>
                            <wp:docPr id="6" name="Picture 6" descr="cid:image001.png@01D41764.BE41F8B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41764.BE41F8B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7CA0C" wp14:editId="66FF10AA">
                <wp:simplePos x="0" y="0"/>
                <wp:positionH relativeFrom="column">
                  <wp:posOffset>1647825</wp:posOffset>
                </wp:positionH>
                <wp:positionV relativeFrom="paragraph">
                  <wp:posOffset>-523875</wp:posOffset>
                </wp:positionV>
                <wp:extent cx="4552950" cy="18859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55" w:rsidRPr="00777657" w:rsidRDefault="00772355" w:rsidP="0077235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7765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Special Educational Needs and Disabilities Information Advice and Support Service– SENDIASS</w:t>
                            </w:r>
                          </w:p>
                          <w:p w:rsidR="00772355" w:rsidRPr="00777657" w:rsidRDefault="00772355" w:rsidP="0077235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7765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Complaints Procedure Policy</w:t>
                            </w:r>
                          </w:p>
                          <w:p w:rsidR="00772355" w:rsidRPr="00777657" w:rsidRDefault="00FB501B" w:rsidP="0077235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7765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Version 2</w:t>
                            </w:r>
                          </w:p>
                          <w:p w:rsidR="00F6445E" w:rsidRPr="006B7350" w:rsidRDefault="00F6445E" w:rsidP="00F6445E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  <w:p w:rsidR="00CF2528" w:rsidRPr="006B7350" w:rsidRDefault="00CF2528" w:rsidP="006B7350">
                            <w:pPr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CA0C" id="_x0000_s1027" type="#_x0000_t202" style="position:absolute;margin-left:129.75pt;margin-top:-41.25pt;width:358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" strokecolor="white [3212]">
                <v:textbox>
                  <w:txbxContent>
                    <w:p w:rsidR="00772355" w:rsidRPr="00777657" w:rsidRDefault="00772355" w:rsidP="0077235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bookmarkStart w:id="1" w:name="_GoBack"/>
                      <w:r w:rsidRPr="0077765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Special Educational </w:t>
                      </w:r>
                      <w:proofErr w:type="gramStart"/>
                      <w:r w:rsidRPr="00777657">
                        <w:rPr>
                          <w:rFonts w:ascii="Arial Black" w:hAnsi="Arial Black"/>
                          <w:sz w:val="28"/>
                          <w:szCs w:val="28"/>
                        </w:rPr>
                        <w:t>Needs and Disabilities Information Advice</w:t>
                      </w:r>
                      <w:proofErr w:type="gramEnd"/>
                      <w:r w:rsidRPr="0077765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and Support Service– SENDIASS</w:t>
                      </w:r>
                    </w:p>
                    <w:p w:rsidR="00772355" w:rsidRPr="00777657" w:rsidRDefault="00772355" w:rsidP="0077235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77657">
                        <w:rPr>
                          <w:rFonts w:ascii="Arial Black" w:hAnsi="Arial Black"/>
                          <w:sz w:val="28"/>
                          <w:szCs w:val="28"/>
                        </w:rPr>
                        <w:t>Complaints Procedure Policy</w:t>
                      </w:r>
                    </w:p>
                    <w:p w:rsidR="00772355" w:rsidRPr="00777657" w:rsidRDefault="00FB501B" w:rsidP="0077235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77657">
                        <w:rPr>
                          <w:rFonts w:ascii="Arial Black" w:hAnsi="Arial Black"/>
                          <w:sz w:val="28"/>
                          <w:szCs w:val="28"/>
                        </w:rPr>
                        <w:t>Version 2</w:t>
                      </w:r>
                    </w:p>
                    <w:p w:rsidR="00F6445E" w:rsidRPr="006B7350" w:rsidRDefault="00F6445E" w:rsidP="00F6445E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  <w:bookmarkEnd w:id="1"/>
                    <w:p w:rsidR="00CF2528" w:rsidRPr="006B7350" w:rsidRDefault="00CF2528" w:rsidP="006B7350">
                      <w:pPr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400C" w:rsidRDefault="00B0400C" w:rsidP="006B7350"/>
    <w:p w:rsidR="00B0400C" w:rsidRDefault="00B0400C" w:rsidP="006B7350"/>
    <w:p w:rsidR="00B0400C" w:rsidRDefault="00B0400C" w:rsidP="006B7350"/>
    <w:p w:rsidR="00B0400C" w:rsidRDefault="00B0400C" w:rsidP="006B7350"/>
    <w:p w:rsidR="00004B27" w:rsidRDefault="00004B27" w:rsidP="00004B27">
      <w:pPr>
        <w:spacing w:line="240" w:lineRule="auto"/>
        <w:jc w:val="both"/>
      </w:pPr>
    </w:p>
    <w:p w:rsidR="00CF2528" w:rsidRPr="00CF2528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If a c</w:t>
      </w:r>
      <w:r w:rsidR="004D4711">
        <w:rPr>
          <w:rFonts w:ascii="Arial" w:hAnsi="Arial" w:cs="Arial"/>
          <w:sz w:val="24"/>
          <w:szCs w:val="24"/>
        </w:rPr>
        <w:t>omplaint is made against other d</w:t>
      </w:r>
      <w:r w:rsidRPr="00CF2528">
        <w:rPr>
          <w:rFonts w:ascii="Arial" w:hAnsi="Arial" w:cs="Arial"/>
          <w:sz w:val="24"/>
          <w:szCs w:val="24"/>
        </w:rPr>
        <w:t xml:space="preserve">epartments within the London Borough of Havering, the </w:t>
      </w:r>
      <w:r w:rsidR="00772355">
        <w:rPr>
          <w:rFonts w:ascii="Arial" w:hAnsi="Arial" w:cs="Arial"/>
          <w:sz w:val="24"/>
          <w:szCs w:val="24"/>
        </w:rPr>
        <w:t>Special Educational Needs and Disabilities Information</w:t>
      </w:r>
      <w:r>
        <w:rPr>
          <w:rFonts w:ascii="Arial" w:hAnsi="Arial" w:cs="Arial"/>
          <w:sz w:val="24"/>
          <w:szCs w:val="24"/>
        </w:rPr>
        <w:t xml:space="preserve">, Advice and Support </w:t>
      </w:r>
      <w:r w:rsidR="00E178BD">
        <w:rPr>
          <w:rFonts w:ascii="Arial" w:hAnsi="Arial" w:cs="Arial"/>
          <w:sz w:val="24"/>
          <w:szCs w:val="24"/>
        </w:rPr>
        <w:t xml:space="preserve">Service </w:t>
      </w:r>
      <w:r w:rsidR="00E178BD" w:rsidRPr="00CF2528">
        <w:rPr>
          <w:rFonts w:ascii="Arial" w:hAnsi="Arial" w:cs="Arial"/>
          <w:sz w:val="24"/>
          <w:szCs w:val="24"/>
        </w:rPr>
        <w:t>(</w:t>
      </w:r>
      <w:r w:rsidR="00772355">
        <w:rPr>
          <w:rFonts w:ascii="Arial" w:hAnsi="Arial" w:cs="Arial"/>
          <w:sz w:val="24"/>
          <w:szCs w:val="24"/>
        </w:rPr>
        <w:t>SENDIASS</w:t>
      </w:r>
      <w:r w:rsidRPr="00CF2528">
        <w:rPr>
          <w:rFonts w:ascii="Arial" w:hAnsi="Arial" w:cs="Arial"/>
          <w:sz w:val="24"/>
          <w:szCs w:val="24"/>
        </w:rPr>
        <w:t xml:space="preserve">) </w:t>
      </w:r>
      <w:r w:rsidR="00E178BD">
        <w:rPr>
          <w:rFonts w:ascii="Arial" w:hAnsi="Arial" w:cs="Arial"/>
          <w:sz w:val="24"/>
          <w:szCs w:val="24"/>
        </w:rPr>
        <w:t>will si</w:t>
      </w:r>
      <w:r w:rsidR="004D4711">
        <w:rPr>
          <w:rFonts w:ascii="Arial" w:hAnsi="Arial" w:cs="Arial"/>
          <w:sz w:val="24"/>
          <w:szCs w:val="24"/>
        </w:rPr>
        <w:t>gnpost the service user to the Corporate Complaints Policy</w:t>
      </w:r>
      <w:r w:rsidR="00E178BD">
        <w:rPr>
          <w:rFonts w:ascii="Arial" w:hAnsi="Arial" w:cs="Arial"/>
          <w:sz w:val="24"/>
          <w:szCs w:val="24"/>
        </w:rPr>
        <w:t>.</w:t>
      </w:r>
    </w:p>
    <w:p w:rsidR="00CF2528" w:rsidRPr="00CF2528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 xml:space="preserve">If a complaint is made against a </w:t>
      </w:r>
      <w:r w:rsidR="004D4711">
        <w:rPr>
          <w:rFonts w:ascii="Arial" w:hAnsi="Arial" w:cs="Arial"/>
          <w:sz w:val="24"/>
          <w:szCs w:val="24"/>
        </w:rPr>
        <w:t>SENDIASS c</w:t>
      </w:r>
      <w:r w:rsidR="00772355">
        <w:rPr>
          <w:rFonts w:ascii="Arial" w:hAnsi="Arial" w:cs="Arial"/>
          <w:sz w:val="24"/>
          <w:szCs w:val="24"/>
        </w:rPr>
        <w:t>ase</w:t>
      </w:r>
      <w:r w:rsidR="004D4711">
        <w:rPr>
          <w:rFonts w:ascii="Arial" w:hAnsi="Arial" w:cs="Arial"/>
          <w:sz w:val="24"/>
          <w:szCs w:val="24"/>
        </w:rPr>
        <w:t xml:space="preserve"> officer or against the</w:t>
      </w:r>
      <w:r w:rsidRPr="00CF2528">
        <w:rPr>
          <w:rFonts w:ascii="Arial" w:hAnsi="Arial" w:cs="Arial"/>
          <w:sz w:val="24"/>
          <w:szCs w:val="24"/>
        </w:rPr>
        <w:t xml:space="preserve"> service, the </w:t>
      </w:r>
      <w:r w:rsidR="00772355">
        <w:rPr>
          <w:rFonts w:ascii="Arial" w:hAnsi="Arial" w:cs="Arial"/>
          <w:sz w:val="24"/>
          <w:szCs w:val="24"/>
        </w:rPr>
        <w:t>SENDIASS Team</w:t>
      </w:r>
      <w:r w:rsidR="004D4711">
        <w:rPr>
          <w:rFonts w:ascii="Arial" w:hAnsi="Arial" w:cs="Arial"/>
          <w:sz w:val="24"/>
          <w:szCs w:val="24"/>
        </w:rPr>
        <w:t xml:space="preserve"> will provide the service u</w:t>
      </w:r>
      <w:r w:rsidR="00F6445E">
        <w:rPr>
          <w:rFonts w:ascii="Arial" w:hAnsi="Arial" w:cs="Arial"/>
          <w:sz w:val="24"/>
          <w:szCs w:val="24"/>
        </w:rPr>
        <w:t>ser</w:t>
      </w:r>
      <w:r w:rsidRPr="00CF2528">
        <w:rPr>
          <w:rFonts w:ascii="Arial" w:hAnsi="Arial" w:cs="Arial"/>
          <w:sz w:val="24"/>
          <w:szCs w:val="24"/>
        </w:rPr>
        <w:t xml:space="preserve"> with the choice of complaint routes that they </w:t>
      </w:r>
      <w:r w:rsidR="00E178BD">
        <w:rPr>
          <w:rFonts w:ascii="Arial" w:hAnsi="Arial" w:cs="Arial"/>
          <w:sz w:val="24"/>
          <w:szCs w:val="24"/>
        </w:rPr>
        <w:t>can take.</w:t>
      </w:r>
      <w:r w:rsidRPr="00CF2528">
        <w:rPr>
          <w:rFonts w:ascii="Arial" w:hAnsi="Arial" w:cs="Arial"/>
          <w:sz w:val="24"/>
          <w:szCs w:val="24"/>
        </w:rPr>
        <w:t xml:space="preserve"> </w:t>
      </w:r>
      <w:r w:rsidR="00E178BD">
        <w:rPr>
          <w:rFonts w:ascii="Arial" w:hAnsi="Arial" w:cs="Arial"/>
          <w:sz w:val="24"/>
          <w:szCs w:val="24"/>
        </w:rPr>
        <w:t>Service users</w:t>
      </w:r>
      <w:r w:rsidRPr="00CF2528">
        <w:rPr>
          <w:rFonts w:ascii="Arial" w:hAnsi="Arial" w:cs="Arial"/>
          <w:sz w:val="24"/>
          <w:szCs w:val="24"/>
        </w:rPr>
        <w:t xml:space="preserve"> will be advised that they can follow the London Borough of Have</w:t>
      </w:r>
      <w:r w:rsidR="004D4711">
        <w:rPr>
          <w:rFonts w:ascii="Arial" w:hAnsi="Arial" w:cs="Arial"/>
          <w:sz w:val="24"/>
          <w:szCs w:val="24"/>
        </w:rPr>
        <w:t>ring Complaints Procedure or</w:t>
      </w:r>
      <w:r w:rsidRPr="00CF2528">
        <w:rPr>
          <w:rFonts w:ascii="Arial" w:hAnsi="Arial" w:cs="Arial"/>
          <w:sz w:val="24"/>
          <w:szCs w:val="24"/>
        </w:rPr>
        <w:t xml:space="preserve"> </w:t>
      </w:r>
      <w:r w:rsidR="00772355">
        <w:rPr>
          <w:rFonts w:ascii="Arial" w:hAnsi="Arial" w:cs="Arial"/>
          <w:sz w:val="24"/>
          <w:szCs w:val="24"/>
        </w:rPr>
        <w:t>SENDIASS</w:t>
      </w:r>
      <w:r w:rsidR="004D4711">
        <w:rPr>
          <w:rFonts w:ascii="Arial" w:hAnsi="Arial" w:cs="Arial"/>
          <w:sz w:val="24"/>
          <w:szCs w:val="24"/>
        </w:rPr>
        <w:t>’</w:t>
      </w:r>
      <w:r w:rsidRPr="00CF2528">
        <w:rPr>
          <w:rFonts w:ascii="Arial" w:hAnsi="Arial" w:cs="Arial"/>
          <w:sz w:val="24"/>
          <w:szCs w:val="24"/>
        </w:rPr>
        <w:t xml:space="preserve"> own complaint procedure.</w:t>
      </w:r>
    </w:p>
    <w:p w:rsidR="00CF2528" w:rsidRPr="00CF2528" w:rsidRDefault="00CF2528" w:rsidP="0049131D">
      <w:pPr>
        <w:rPr>
          <w:rFonts w:ascii="Arial" w:hAnsi="Arial" w:cs="Arial"/>
          <w:sz w:val="24"/>
          <w:szCs w:val="24"/>
          <w:u w:val="single"/>
        </w:rPr>
      </w:pPr>
      <w:r w:rsidRPr="00CF2528">
        <w:rPr>
          <w:rFonts w:ascii="Arial" w:hAnsi="Arial" w:cs="Arial"/>
          <w:sz w:val="24"/>
          <w:szCs w:val="24"/>
        </w:rPr>
        <w:t xml:space="preserve">All </w:t>
      </w:r>
      <w:r w:rsidR="00772355">
        <w:rPr>
          <w:rFonts w:ascii="Arial" w:hAnsi="Arial" w:cs="Arial"/>
          <w:sz w:val="24"/>
          <w:szCs w:val="24"/>
        </w:rPr>
        <w:t xml:space="preserve">formal </w:t>
      </w:r>
      <w:r w:rsidRPr="00CF2528">
        <w:rPr>
          <w:rFonts w:ascii="Arial" w:hAnsi="Arial" w:cs="Arial"/>
          <w:sz w:val="24"/>
          <w:szCs w:val="24"/>
        </w:rPr>
        <w:t>complaints (regardless of the complaint route taken by the parent</w:t>
      </w:r>
      <w:r w:rsidR="004D4711">
        <w:rPr>
          <w:rFonts w:ascii="Arial" w:hAnsi="Arial" w:cs="Arial"/>
          <w:sz w:val="24"/>
          <w:szCs w:val="24"/>
        </w:rPr>
        <w:t>/carer or young p</w:t>
      </w:r>
      <w:r w:rsidR="00F6445E">
        <w:rPr>
          <w:rFonts w:ascii="Arial" w:hAnsi="Arial" w:cs="Arial"/>
          <w:sz w:val="24"/>
          <w:szCs w:val="24"/>
        </w:rPr>
        <w:t>erson</w:t>
      </w:r>
      <w:r w:rsidRPr="00CF2528">
        <w:rPr>
          <w:rFonts w:ascii="Arial" w:hAnsi="Arial" w:cs="Arial"/>
          <w:sz w:val="24"/>
          <w:szCs w:val="24"/>
        </w:rPr>
        <w:t xml:space="preserve">), </w:t>
      </w:r>
      <w:r w:rsidR="0049131D">
        <w:rPr>
          <w:rFonts w:ascii="Arial" w:hAnsi="Arial" w:cs="Arial"/>
          <w:sz w:val="24"/>
          <w:szCs w:val="24"/>
        </w:rPr>
        <w:t>will</w:t>
      </w:r>
      <w:r w:rsidRPr="00CF2528">
        <w:rPr>
          <w:rFonts w:ascii="Arial" w:hAnsi="Arial" w:cs="Arial"/>
          <w:sz w:val="24"/>
          <w:szCs w:val="24"/>
        </w:rPr>
        <w:t xml:space="preserve"> be logged onto the Corporate Complaints System.</w:t>
      </w:r>
      <w:r>
        <w:rPr>
          <w:rFonts w:ascii="Arial" w:hAnsi="Arial" w:cs="Arial"/>
          <w:sz w:val="24"/>
          <w:szCs w:val="24"/>
        </w:rPr>
        <w:br/>
      </w:r>
    </w:p>
    <w:p w:rsidR="00CF2528" w:rsidRPr="00CF2528" w:rsidRDefault="00772355" w:rsidP="0049131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SEND Information, Advice and Support Service</w:t>
      </w:r>
      <w:r w:rsidR="00CF2528" w:rsidRPr="00CF2528">
        <w:rPr>
          <w:rFonts w:ascii="Arial" w:hAnsi="Arial" w:cs="Arial"/>
          <w:b/>
          <w:sz w:val="24"/>
          <w:szCs w:val="24"/>
          <w:u w:val="single"/>
        </w:rPr>
        <w:t xml:space="preserve"> Complaints Procedure</w:t>
      </w:r>
    </w:p>
    <w:p w:rsidR="00CF2528" w:rsidRPr="00CF2528" w:rsidRDefault="00CF2528" w:rsidP="0049131D">
      <w:pPr>
        <w:rPr>
          <w:rFonts w:ascii="Arial" w:hAnsi="Arial" w:cs="Arial"/>
          <w:b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 xml:space="preserve">Any issue relating to the </w:t>
      </w:r>
      <w:r w:rsidR="00772355">
        <w:rPr>
          <w:rFonts w:ascii="Arial" w:hAnsi="Arial" w:cs="Arial"/>
          <w:sz w:val="24"/>
          <w:szCs w:val="24"/>
        </w:rPr>
        <w:t>Special Educational Needs and Disabilities Information</w:t>
      </w:r>
      <w:r>
        <w:rPr>
          <w:rFonts w:ascii="Arial" w:hAnsi="Arial" w:cs="Arial"/>
          <w:sz w:val="24"/>
          <w:szCs w:val="24"/>
        </w:rPr>
        <w:t>, Advice and Support Service</w:t>
      </w:r>
      <w:r w:rsidRPr="00CF2528">
        <w:rPr>
          <w:rFonts w:ascii="Arial" w:hAnsi="Arial" w:cs="Arial"/>
          <w:sz w:val="24"/>
          <w:szCs w:val="24"/>
        </w:rPr>
        <w:t xml:space="preserve"> (</w:t>
      </w:r>
      <w:r w:rsidR="00772355">
        <w:rPr>
          <w:rFonts w:ascii="Arial" w:hAnsi="Arial" w:cs="Arial"/>
          <w:sz w:val="24"/>
          <w:szCs w:val="24"/>
        </w:rPr>
        <w:t>SENDIASS</w:t>
      </w:r>
      <w:r w:rsidRPr="00CF2528">
        <w:rPr>
          <w:rFonts w:ascii="Arial" w:hAnsi="Arial" w:cs="Arial"/>
          <w:sz w:val="24"/>
          <w:szCs w:val="24"/>
        </w:rPr>
        <w:t xml:space="preserve">) or the conduct of any </w:t>
      </w:r>
      <w:r w:rsidR="00772355">
        <w:rPr>
          <w:rFonts w:ascii="Arial" w:hAnsi="Arial" w:cs="Arial"/>
          <w:sz w:val="24"/>
          <w:szCs w:val="24"/>
        </w:rPr>
        <w:t>member of staff</w:t>
      </w:r>
      <w:r w:rsidRPr="00CF2528">
        <w:rPr>
          <w:rFonts w:ascii="Arial" w:hAnsi="Arial" w:cs="Arial"/>
          <w:sz w:val="24"/>
          <w:szCs w:val="24"/>
        </w:rPr>
        <w:t xml:space="preserve"> within the </w:t>
      </w:r>
      <w:r w:rsidR="00772355">
        <w:rPr>
          <w:rFonts w:ascii="Arial" w:hAnsi="Arial" w:cs="Arial"/>
          <w:sz w:val="24"/>
          <w:szCs w:val="24"/>
        </w:rPr>
        <w:t>SENDIAS</w:t>
      </w:r>
      <w:r>
        <w:rPr>
          <w:rFonts w:ascii="Arial" w:hAnsi="Arial" w:cs="Arial"/>
          <w:sz w:val="24"/>
          <w:szCs w:val="24"/>
        </w:rPr>
        <w:t>S</w:t>
      </w:r>
      <w:r w:rsidRPr="00CF2528">
        <w:rPr>
          <w:rFonts w:ascii="Arial" w:hAnsi="Arial" w:cs="Arial"/>
          <w:sz w:val="24"/>
          <w:szCs w:val="24"/>
        </w:rPr>
        <w:t xml:space="preserve"> Team, </w:t>
      </w:r>
      <w:r w:rsidR="00772355">
        <w:rPr>
          <w:rFonts w:ascii="Arial" w:hAnsi="Arial" w:cs="Arial"/>
          <w:sz w:val="24"/>
          <w:szCs w:val="24"/>
        </w:rPr>
        <w:t xml:space="preserve">can </w:t>
      </w:r>
      <w:r w:rsidRPr="00CF2528">
        <w:rPr>
          <w:rFonts w:ascii="Arial" w:hAnsi="Arial" w:cs="Arial"/>
          <w:sz w:val="24"/>
          <w:szCs w:val="24"/>
        </w:rPr>
        <w:t xml:space="preserve">be raised with the </w:t>
      </w:r>
      <w:r w:rsidR="004D4711">
        <w:rPr>
          <w:rFonts w:ascii="Arial" w:hAnsi="Arial" w:cs="Arial"/>
          <w:sz w:val="24"/>
          <w:szCs w:val="24"/>
        </w:rPr>
        <w:t>s</w:t>
      </w:r>
      <w:r w:rsidR="00F6445E">
        <w:rPr>
          <w:rFonts w:ascii="Arial" w:hAnsi="Arial" w:cs="Arial"/>
          <w:sz w:val="24"/>
          <w:szCs w:val="24"/>
        </w:rPr>
        <w:t>upervisor</w:t>
      </w:r>
      <w:r w:rsidRPr="00CF2528">
        <w:rPr>
          <w:rFonts w:ascii="Arial" w:hAnsi="Arial" w:cs="Arial"/>
          <w:sz w:val="24"/>
          <w:szCs w:val="24"/>
        </w:rPr>
        <w:t xml:space="preserve"> of the </w:t>
      </w:r>
      <w:r w:rsidR="0056013B">
        <w:rPr>
          <w:rFonts w:ascii="Arial" w:hAnsi="Arial" w:cs="Arial"/>
          <w:sz w:val="24"/>
          <w:szCs w:val="24"/>
        </w:rPr>
        <w:t>SEND</w:t>
      </w:r>
      <w:r w:rsidR="004D4711">
        <w:rPr>
          <w:rFonts w:ascii="Arial" w:hAnsi="Arial" w:cs="Arial"/>
          <w:sz w:val="24"/>
          <w:szCs w:val="24"/>
        </w:rPr>
        <w:t>IASS</w:t>
      </w:r>
      <w:r>
        <w:rPr>
          <w:rFonts w:ascii="Arial" w:hAnsi="Arial" w:cs="Arial"/>
          <w:sz w:val="24"/>
          <w:szCs w:val="24"/>
        </w:rPr>
        <w:t xml:space="preserve"> </w:t>
      </w:r>
      <w:r w:rsidRPr="00CF2528">
        <w:rPr>
          <w:rFonts w:ascii="Arial" w:hAnsi="Arial" w:cs="Arial"/>
          <w:sz w:val="24"/>
          <w:szCs w:val="24"/>
        </w:rPr>
        <w:t>as soon as there is a concern</w:t>
      </w:r>
      <w:r w:rsidR="0056013B">
        <w:rPr>
          <w:rFonts w:ascii="Arial" w:hAnsi="Arial" w:cs="Arial"/>
          <w:sz w:val="24"/>
          <w:szCs w:val="24"/>
        </w:rPr>
        <w:t>.</w:t>
      </w:r>
      <w:r w:rsidRPr="00CF2528">
        <w:rPr>
          <w:rFonts w:ascii="Arial" w:hAnsi="Arial" w:cs="Arial"/>
          <w:b/>
          <w:sz w:val="24"/>
          <w:szCs w:val="24"/>
        </w:rPr>
        <w:tab/>
      </w:r>
    </w:p>
    <w:p w:rsidR="00CF2528" w:rsidRPr="00CF2528" w:rsidRDefault="00F6445E" w:rsidP="004913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D471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uperviso</w:t>
      </w:r>
      <w:r w:rsidR="00CF2528" w:rsidRPr="00CF2528">
        <w:rPr>
          <w:rFonts w:ascii="Arial" w:hAnsi="Arial" w:cs="Arial"/>
          <w:sz w:val="24"/>
          <w:szCs w:val="24"/>
        </w:rPr>
        <w:t xml:space="preserve">r can explain what action has been taken and the progress of any goal that had previously been negotiated and agreed.  Any individual </w:t>
      </w:r>
      <w:r w:rsidR="004D4711">
        <w:rPr>
          <w:rFonts w:ascii="Arial" w:hAnsi="Arial" w:cs="Arial"/>
          <w:sz w:val="24"/>
          <w:szCs w:val="24"/>
        </w:rPr>
        <w:t>that has made a formal complain</w:t>
      </w:r>
      <w:r w:rsidR="004D4711" w:rsidRPr="004D4711">
        <w:rPr>
          <w:rFonts w:ascii="Arial" w:hAnsi="Arial" w:cs="Arial"/>
          <w:sz w:val="24"/>
          <w:szCs w:val="24"/>
        </w:rPr>
        <w:t xml:space="preserve">t </w:t>
      </w:r>
      <w:r w:rsidR="0049131D">
        <w:rPr>
          <w:rFonts w:ascii="Arial" w:hAnsi="Arial" w:cs="Arial"/>
          <w:sz w:val="24"/>
          <w:szCs w:val="24"/>
        </w:rPr>
        <w:t xml:space="preserve">can renegotiate their </w:t>
      </w:r>
      <w:r w:rsidR="00CF2528" w:rsidRPr="00CF2528">
        <w:rPr>
          <w:rFonts w:ascii="Arial" w:hAnsi="Arial" w:cs="Arial"/>
          <w:sz w:val="24"/>
          <w:szCs w:val="24"/>
        </w:rPr>
        <w:t>goal or stop further action being taken</w:t>
      </w:r>
      <w:r w:rsidR="00CF2528">
        <w:rPr>
          <w:rFonts w:ascii="Arial" w:hAnsi="Arial" w:cs="Arial"/>
          <w:sz w:val="24"/>
          <w:szCs w:val="24"/>
        </w:rPr>
        <w:t xml:space="preserve"> at any time.</w:t>
      </w:r>
    </w:p>
    <w:p w:rsidR="004D4711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 xml:space="preserve">The </w:t>
      </w:r>
      <w:r w:rsidR="004D4711">
        <w:rPr>
          <w:rFonts w:ascii="Arial" w:hAnsi="Arial" w:cs="Arial"/>
          <w:sz w:val="24"/>
          <w:szCs w:val="24"/>
        </w:rPr>
        <w:t>s</w:t>
      </w:r>
      <w:r w:rsidR="00F6445E">
        <w:rPr>
          <w:rFonts w:ascii="Arial" w:hAnsi="Arial" w:cs="Arial"/>
          <w:sz w:val="24"/>
          <w:szCs w:val="24"/>
        </w:rPr>
        <w:t>upervisor</w:t>
      </w:r>
      <w:r w:rsidRPr="00CF2528">
        <w:rPr>
          <w:rFonts w:ascii="Arial" w:hAnsi="Arial" w:cs="Arial"/>
          <w:sz w:val="24"/>
          <w:szCs w:val="24"/>
        </w:rPr>
        <w:t xml:space="preserve"> will discuss the complaint with you and fully investigate any concerns you may have</w:t>
      </w:r>
      <w:r w:rsidRPr="005A6A36">
        <w:rPr>
          <w:rFonts w:ascii="Arial" w:hAnsi="Arial" w:cs="Arial"/>
          <w:sz w:val="24"/>
          <w:szCs w:val="24"/>
        </w:rPr>
        <w:t xml:space="preserve">.  You can decide how you want the findings of this investigation </w:t>
      </w:r>
      <w:r w:rsidR="004D4711">
        <w:rPr>
          <w:rFonts w:ascii="Arial" w:hAnsi="Arial" w:cs="Arial"/>
          <w:sz w:val="24"/>
          <w:szCs w:val="24"/>
        </w:rPr>
        <w:t>to be reported to you - either</w:t>
      </w:r>
      <w:r w:rsidRPr="005A6A36">
        <w:rPr>
          <w:rFonts w:ascii="Arial" w:hAnsi="Arial" w:cs="Arial"/>
          <w:sz w:val="24"/>
          <w:szCs w:val="24"/>
        </w:rPr>
        <w:t xml:space="preserve"> in w</w:t>
      </w:r>
      <w:r w:rsidR="005A6A36">
        <w:rPr>
          <w:rFonts w:ascii="Arial" w:hAnsi="Arial" w:cs="Arial"/>
          <w:sz w:val="24"/>
          <w:szCs w:val="24"/>
        </w:rPr>
        <w:t xml:space="preserve">riting or </w:t>
      </w:r>
      <w:r w:rsidR="004D4711">
        <w:rPr>
          <w:rFonts w:ascii="Arial" w:hAnsi="Arial" w:cs="Arial"/>
          <w:sz w:val="24"/>
          <w:szCs w:val="24"/>
        </w:rPr>
        <w:t xml:space="preserve">via </w:t>
      </w:r>
      <w:r w:rsidR="005A6A36">
        <w:rPr>
          <w:rFonts w:ascii="Arial" w:hAnsi="Arial" w:cs="Arial"/>
          <w:sz w:val="24"/>
          <w:szCs w:val="24"/>
        </w:rPr>
        <w:t>a</w:t>
      </w:r>
      <w:r w:rsidR="004D4711">
        <w:rPr>
          <w:rFonts w:ascii="Arial" w:hAnsi="Arial" w:cs="Arial"/>
          <w:sz w:val="24"/>
          <w:szCs w:val="24"/>
        </w:rPr>
        <w:t>n online virtual</w:t>
      </w:r>
      <w:r w:rsidR="005A6A36">
        <w:rPr>
          <w:rFonts w:ascii="Arial" w:hAnsi="Arial" w:cs="Arial"/>
          <w:sz w:val="24"/>
          <w:szCs w:val="24"/>
        </w:rPr>
        <w:t xml:space="preserve"> meeti</w:t>
      </w:r>
      <w:r w:rsidR="004D4711">
        <w:rPr>
          <w:rFonts w:ascii="Arial" w:hAnsi="Arial" w:cs="Arial"/>
          <w:sz w:val="24"/>
          <w:szCs w:val="24"/>
        </w:rPr>
        <w:t>ng.</w:t>
      </w:r>
    </w:p>
    <w:p w:rsidR="004D5D6A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If you are u</w:t>
      </w:r>
      <w:r w:rsidR="004D4711">
        <w:rPr>
          <w:rFonts w:ascii="Arial" w:hAnsi="Arial" w:cs="Arial"/>
          <w:sz w:val="24"/>
          <w:szCs w:val="24"/>
        </w:rPr>
        <w:t>nhappy with the findings of the</w:t>
      </w:r>
      <w:r w:rsidRPr="00CF2528">
        <w:rPr>
          <w:rFonts w:ascii="Arial" w:hAnsi="Arial" w:cs="Arial"/>
          <w:sz w:val="24"/>
          <w:szCs w:val="24"/>
        </w:rPr>
        <w:t xml:space="preserve"> investigation or dissatisfied with the way your complaint has been </w:t>
      </w:r>
      <w:proofErr w:type="gramStart"/>
      <w:r w:rsidRPr="00CF2528">
        <w:rPr>
          <w:rFonts w:ascii="Arial" w:hAnsi="Arial" w:cs="Arial"/>
          <w:sz w:val="24"/>
          <w:szCs w:val="24"/>
        </w:rPr>
        <w:t>investigated</w:t>
      </w:r>
      <w:proofErr w:type="gramEnd"/>
      <w:r w:rsidRPr="00CF2528">
        <w:rPr>
          <w:rFonts w:ascii="Arial" w:hAnsi="Arial" w:cs="Arial"/>
          <w:sz w:val="24"/>
          <w:szCs w:val="24"/>
        </w:rPr>
        <w:t xml:space="preserve"> you can ask for the complaint to be dealt with by the Steering Group.  (Details of the Steering Group will be provided on request).  Alt</w:t>
      </w:r>
      <w:r w:rsidR="004D4711">
        <w:rPr>
          <w:rFonts w:ascii="Arial" w:hAnsi="Arial" w:cs="Arial"/>
          <w:sz w:val="24"/>
          <w:szCs w:val="24"/>
        </w:rPr>
        <w:t>ernatively, you can follow the local authority’s</w:t>
      </w:r>
      <w:r w:rsidRPr="00CF2528">
        <w:rPr>
          <w:rFonts w:ascii="Arial" w:hAnsi="Arial" w:cs="Arial"/>
          <w:sz w:val="24"/>
          <w:szCs w:val="24"/>
        </w:rPr>
        <w:t xml:space="preserve"> Complaints Procedure.</w:t>
      </w:r>
    </w:p>
    <w:p w:rsidR="000C7F6F" w:rsidRDefault="00CF2528" w:rsidP="000C7F6F">
      <w:pPr>
        <w:spacing w:after="0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lastRenderedPageBreak/>
        <w:t>If you decide you would like your complaint to be dealt with by the Steering Group, you will be informed of the date of the next mee</w:t>
      </w:r>
      <w:r w:rsidR="004D4711">
        <w:rPr>
          <w:rFonts w:ascii="Arial" w:hAnsi="Arial" w:cs="Arial"/>
          <w:sz w:val="24"/>
          <w:szCs w:val="24"/>
        </w:rPr>
        <w:t>ting (held once a term). A</w:t>
      </w:r>
      <w:r w:rsidRPr="00CF2528">
        <w:rPr>
          <w:rFonts w:ascii="Arial" w:hAnsi="Arial" w:cs="Arial"/>
          <w:sz w:val="24"/>
          <w:szCs w:val="24"/>
        </w:rPr>
        <w:t xml:space="preserve"> sub group </w:t>
      </w:r>
      <w:r w:rsidR="004D4711">
        <w:rPr>
          <w:rFonts w:ascii="Arial" w:hAnsi="Arial" w:cs="Arial"/>
          <w:sz w:val="24"/>
          <w:szCs w:val="24"/>
        </w:rPr>
        <w:t xml:space="preserve">will be formed </w:t>
      </w:r>
      <w:r w:rsidRPr="00CF2528">
        <w:rPr>
          <w:rFonts w:ascii="Arial" w:hAnsi="Arial" w:cs="Arial"/>
          <w:sz w:val="24"/>
          <w:szCs w:val="24"/>
        </w:rPr>
        <w:t xml:space="preserve">to investigate the </w:t>
      </w:r>
      <w:r w:rsidR="004D4711">
        <w:rPr>
          <w:rFonts w:ascii="Arial" w:hAnsi="Arial" w:cs="Arial"/>
          <w:sz w:val="24"/>
          <w:szCs w:val="24"/>
        </w:rPr>
        <w:t>complaint</w:t>
      </w:r>
      <w:r w:rsidRPr="00CF2528">
        <w:rPr>
          <w:rFonts w:ascii="Arial" w:hAnsi="Arial" w:cs="Arial"/>
          <w:sz w:val="24"/>
          <w:szCs w:val="24"/>
        </w:rPr>
        <w:t>.  If</w:t>
      </w:r>
      <w:r w:rsidR="004D4711">
        <w:rPr>
          <w:rFonts w:ascii="Arial" w:hAnsi="Arial" w:cs="Arial"/>
          <w:sz w:val="24"/>
          <w:szCs w:val="24"/>
        </w:rPr>
        <w:t xml:space="preserve"> it is a matter of urgency the C</w:t>
      </w:r>
      <w:r w:rsidRPr="00CF2528">
        <w:rPr>
          <w:rFonts w:ascii="Arial" w:hAnsi="Arial" w:cs="Arial"/>
          <w:sz w:val="24"/>
          <w:szCs w:val="24"/>
        </w:rPr>
        <w:t xml:space="preserve">hair of the Steering Group will </w:t>
      </w:r>
      <w:proofErr w:type="gramStart"/>
      <w:r w:rsidRPr="00CF2528">
        <w:rPr>
          <w:rFonts w:ascii="Arial" w:hAnsi="Arial" w:cs="Arial"/>
          <w:sz w:val="24"/>
          <w:szCs w:val="24"/>
        </w:rPr>
        <w:t>contact</w:t>
      </w:r>
      <w:proofErr w:type="gramEnd"/>
      <w:r w:rsidRPr="00CF2528">
        <w:rPr>
          <w:rFonts w:ascii="Arial" w:hAnsi="Arial" w:cs="Arial"/>
          <w:sz w:val="24"/>
          <w:szCs w:val="24"/>
        </w:rPr>
        <w:t xml:space="preserve"> you immediately.</w:t>
      </w:r>
    </w:p>
    <w:p w:rsidR="00CF2528" w:rsidRPr="00CF2528" w:rsidRDefault="00EB6146" w:rsidP="000C7F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F2528" w:rsidRPr="00CF2528">
        <w:rPr>
          <w:rFonts w:ascii="Arial" w:hAnsi="Arial" w:cs="Arial"/>
          <w:b/>
          <w:sz w:val="24"/>
          <w:szCs w:val="24"/>
        </w:rPr>
        <w:t>They will:</w:t>
      </w:r>
    </w:p>
    <w:p w:rsidR="00CF2528" w:rsidRP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Treat your complaint seriously.</w:t>
      </w:r>
    </w:p>
    <w:p w:rsidR="00CF2528" w:rsidRP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Acknowledge you</w:t>
      </w:r>
      <w:r w:rsidR="004D5D6A">
        <w:rPr>
          <w:rFonts w:ascii="Arial" w:hAnsi="Arial" w:cs="Arial"/>
          <w:sz w:val="24"/>
          <w:szCs w:val="24"/>
        </w:rPr>
        <w:t>r</w:t>
      </w:r>
      <w:r w:rsidRPr="00CF2528">
        <w:rPr>
          <w:rFonts w:ascii="Arial" w:hAnsi="Arial" w:cs="Arial"/>
          <w:sz w:val="24"/>
          <w:szCs w:val="24"/>
        </w:rPr>
        <w:t xml:space="preserve"> complaint within 5 working days of receipt.</w:t>
      </w:r>
    </w:p>
    <w:p w:rsidR="00CF2528" w:rsidRP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 xml:space="preserve">Investigate the complaint </w:t>
      </w:r>
      <w:r w:rsidR="005A6A36">
        <w:rPr>
          <w:rFonts w:ascii="Arial" w:hAnsi="Arial" w:cs="Arial"/>
          <w:sz w:val="24"/>
          <w:szCs w:val="24"/>
        </w:rPr>
        <w:t>and p</w:t>
      </w:r>
      <w:r w:rsidR="000C7F6F" w:rsidRPr="005A6A36">
        <w:rPr>
          <w:rFonts w:ascii="Arial" w:hAnsi="Arial" w:cs="Arial"/>
          <w:sz w:val="24"/>
          <w:szCs w:val="24"/>
        </w:rPr>
        <w:t>rovide a</w:t>
      </w:r>
      <w:r w:rsidRPr="005A6A36">
        <w:rPr>
          <w:rFonts w:ascii="Arial" w:hAnsi="Arial" w:cs="Arial"/>
          <w:sz w:val="24"/>
          <w:szCs w:val="24"/>
        </w:rPr>
        <w:t xml:space="preserve"> </w:t>
      </w:r>
      <w:r w:rsidRPr="00CF2528">
        <w:rPr>
          <w:rFonts w:ascii="Arial" w:hAnsi="Arial" w:cs="Arial"/>
          <w:sz w:val="24"/>
          <w:szCs w:val="24"/>
        </w:rPr>
        <w:t>response.</w:t>
      </w:r>
    </w:p>
    <w:p w:rsid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Make revised arra</w:t>
      </w:r>
      <w:r w:rsidR="004D4711">
        <w:rPr>
          <w:rFonts w:ascii="Arial" w:hAnsi="Arial" w:cs="Arial"/>
          <w:sz w:val="24"/>
          <w:szCs w:val="24"/>
        </w:rPr>
        <w:t>ngements for procedures and/or s</w:t>
      </w:r>
      <w:r w:rsidRPr="00CF2528">
        <w:rPr>
          <w:rFonts w:ascii="Arial" w:hAnsi="Arial" w:cs="Arial"/>
          <w:sz w:val="24"/>
          <w:szCs w:val="24"/>
        </w:rPr>
        <w:t>ervices found to be at fault.</w:t>
      </w:r>
    </w:p>
    <w:p w:rsidR="00EB6146" w:rsidRDefault="00EB6146" w:rsidP="00EB61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146" w:rsidRPr="00CF2528" w:rsidRDefault="00EB6146" w:rsidP="00EB61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 xml:space="preserve">If you are still unhappy, your complaint will be directed to the </w:t>
      </w:r>
      <w:r>
        <w:rPr>
          <w:rFonts w:ascii="Arial" w:hAnsi="Arial" w:cs="Arial"/>
          <w:sz w:val="24"/>
          <w:szCs w:val="24"/>
        </w:rPr>
        <w:t>National</w:t>
      </w:r>
      <w:r w:rsidRPr="00CF2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Information, Advice &amp; Support Service</w:t>
      </w:r>
      <w:r w:rsidRPr="00CF2528">
        <w:rPr>
          <w:rFonts w:ascii="Arial" w:hAnsi="Arial" w:cs="Arial"/>
          <w:sz w:val="24"/>
          <w:szCs w:val="24"/>
        </w:rPr>
        <w:t xml:space="preserve"> Network</w:t>
      </w:r>
      <w:r>
        <w:rPr>
          <w:rFonts w:ascii="Arial" w:hAnsi="Arial" w:cs="Arial"/>
          <w:sz w:val="24"/>
          <w:szCs w:val="24"/>
        </w:rPr>
        <w:t xml:space="preserve"> (IASSN)</w:t>
      </w:r>
      <w:r w:rsidRPr="00CF2528">
        <w:rPr>
          <w:rFonts w:ascii="Arial" w:hAnsi="Arial" w:cs="Arial"/>
          <w:sz w:val="24"/>
          <w:szCs w:val="24"/>
        </w:rPr>
        <w:t xml:space="preserve"> who will investigate any comp</w:t>
      </w:r>
      <w:r w:rsidR="004D4711">
        <w:rPr>
          <w:rFonts w:ascii="Arial" w:hAnsi="Arial" w:cs="Arial"/>
          <w:sz w:val="24"/>
          <w:szCs w:val="24"/>
        </w:rPr>
        <w:t>laint if</w:t>
      </w:r>
      <w:bookmarkStart w:id="0" w:name="_GoBack"/>
      <w:bookmarkEnd w:id="0"/>
      <w:r w:rsidRPr="00CF2528">
        <w:rPr>
          <w:rFonts w:ascii="Arial" w:hAnsi="Arial" w:cs="Arial"/>
          <w:sz w:val="24"/>
          <w:szCs w:val="24"/>
        </w:rPr>
        <w:t xml:space="preserve"> appropriate.  </w:t>
      </w:r>
    </w:p>
    <w:p w:rsidR="00CF2528" w:rsidRPr="00CF2528" w:rsidRDefault="00CF2528" w:rsidP="0049131D">
      <w:pPr>
        <w:ind w:left="360"/>
        <w:rPr>
          <w:rFonts w:ascii="Arial" w:hAnsi="Arial" w:cs="Arial"/>
          <w:sz w:val="24"/>
          <w:szCs w:val="24"/>
        </w:rPr>
      </w:pPr>
    </w:p>
    <w:p w:rsidR="00CF2528" w:rsidRPr="00CF2528" w:rsidRDefault="00CF2528" w:rsidP="0049131D">
      <w:pPr>
        <w:rPr>
          <w:rFonts w:ascii="Arial" w:hAnsi="Arial" w:cs="Arial"/>
          <w:b/>
          <w:sz w:val="24"/>
          <w:szCs w:val="24"/>
        </w:rPr>
      </w:pPr>
      <w:r w:rsidRPr="00CF2528">
        <w:rPr>
          <w:rFonts w:ascii="Arial" w:hAnsi="Arial" w:cs="Arial"/>
          <w:b/>
          <w:sz w:val="24"/>
          <w:szCs w:val="24"/>
        </w:rPr>
        <w:t>If things have gone wrong we shall do our best to:</w:t>
      </w:r>
    </w:p>
    <w:p w:rsidR="00CF2528" w:rsidRP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Put matters right for you.</w:t>
      </w:r>
    </w:p>
    <w:p w:rsidR="00CF2528" w:rsidRPr="00CF2528" w:rsidRDefault="00CF2528" w:rsidP="0049131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Make sure that the same problem does not arise again for you or other service users.</w:t>
      </w:r>
    </w:p>
    <w:p w:rsidR="00CF2528" w:rsidRPr="00CF2528" w:rsidRDefault="00CF2528" w:rsidP="0049131D">
      <w:pPr>
        <w:rPr>
          <w:rFonts w:ascii="Arial" w:hAnsi="Arial" w:cs="Arial"/>
          <w:sz w:val="24"/>
          <w:szCs w:val="24"/>
        </w:rPr>
      </w:pPr>
    </w:p>
    <w:p w:rsidR="00CF2528" w:rsidRDefault="00CF2528" w:rsidP="0049131D">
      <w:pPr>
        <w:rPr>
          <w:rFonts w:ascii="Arial" w:hAnsi="Arial" w:cs="Arial"/>
          <w:b/>
          <w:sz w:val="24"/>
          <w:szCs w:val="24"/>
        </w:rPr>
      </w:pPr>
      <w:r w:rsidRPr="00CF2528">
        <w:rPr>
          <w:rFonts w:ascii="Arial" w:hAnsi="Arial" w:cs="Arial"/>
          <w:b/>
          <w:sz w:val="24"/>
          <w:szCs w:val="24"/>
        </w:rPr>
        <w:t>How to tell us about your complaint</w:t>
      </w:r>
      <w:r>
        <w:rPr>
          <w:rFonts w:ascii="Arial" w:hAnsi="Arial" w:cs="Arial"/>
          <w:b/>
          <w:sz w:val="24"/>
          <w:szCs w:val="24"/>
        </w:rPr>
        <w:t>:</w:t>
      </w:r>
    </w:p>
    <w:p w:rsidR="00CF2528" w:rsidRPr="00CF2528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In the first instance you should speak to the person</w:t>
      </w:r>
      <w:r w:rsidR="005A6A36">
        <w:rPr>
          <w:rFonts w:ascii="Arial" w:hAnsi="Arial" w:cs="Arial"/>
          <w:sz w:val="24"/>
          <w:szCs w:val="24"/>
        </w:rPr>
        <w:t xml:space="preserve"> who has been dealing with you (if the complaint is not regarding them). </w:t>
      </w:r>
      <w:r w:rsidR="004D4711">
        <w:rPr>
          <w:rFonts w:ascii="Arial" w:hAnsi="Arial" w:cs="Arial"/>
          <w:sz w:val="24"/>
          <w:szCs w:val="24"/>
        </w:rPr>
        <w:t>Outline</w:t>
      </w:r>
      <w:r w:rsidRPr="00CF2528">
        <w:rPr>
          <w:rFonts w:ascii="Arial" w:hAnsi="Arial" w:cs="Arial"/>
          <w:sz w:val="24"/>
          <w:szCs w:val="24"/>
        </w:rPr>
        <w:t xml:space="preserve"> the nature of your complaint including as much detail as possible such as</w:t>
      </w:r>
      <w:r>
        <w:rPr>
          <w:rFonts w:ascii="Arial" w:hAnsi="Arial" w:cs="Arial"/>
          <w:sz w:val="24"/>
          <w:szCs w:val="24"/>
        </w:rPr>
        <w:t xml:space="preserve"> dates, times, places and p</w:t>
      </w:r>
      <w:r w:rsidRPr="00CF2528">
        <w:rPr>
          <w:rFonts w:ascii="Arial" w:hAnsi="Arial" w:cs="Arial"/>
          <w:sz w:val="24"/>
          <w:szCs w:val="24"/>
        </w:rPr>
        <w:t>lease ensure that you include your</w:t>
      </w:r>
      <w:r>
        <w:rPr>
          <w:rFonts w:ascii="Arial" w:hAnsi="Arial" w:cs="Arial"/>
          <w:sz w:val="24"/>
          <w:szCs w:val="24"/>
        </w:rPr>
        <w:t xml:space="preserve"> name and contact telephone number.</w:t>
      </w:r>
    </w:p>
    <w:p w:rsidR="00CF2528" w:rsidRPr="00CF2528" w:rsidRDefault="00CF2528" w:rsidP="0049131D">
      <w:pPr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You can:</w:t>
      </w:r>
    </w:p>
    <w:p w:rsidR="00CF2528" w:rsidRDefault="00CF2528" w:rsidP="0049131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2528">
        <w:rPr>
          <w:rFonts w:ascii="Arial" w:hAnsi="Arial" w:cs="Arial"/>
          <w:sz w:val="24"/>
          <w:szCs w:val="24"/>
        </w:rPr>
        <w:t>Contact us by telephone: 01708 433885</w:t>
      </w:r>
    </w:p>
    <w:p w:rsidR="00CF2528" w:rsidRPr="00CF2528" w:rsidRDefault="00CF2528" w:rsidP="0049131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EB6146">
        <w:rPr>
          <w:rFonts w:ascii="Arial" w:hAnsi="Arial" w:cs="Arial"/>
          <w:sz w:val="24"/>
          <w:szCs w:val="24"/>
        </w:rPr>
        <w:t>sendiass</w:t>
      </w:r>
      <w:r>
        <w:rPr>
          <w:rFonts w:ascii="Arial" w:hAnsi="Arial" w:cs="Arial"/>
          <w:sz w:val="24"/>
          <w:szCs w:val="24"/>
        </w:rPr>
        <w:t>@havering.gov.uk</w:t>
      </w:r>
    </w:p>
    <w:p w:rsidR="00EB6146" w:rsidRPr="00EB6146" w:rsidRDefault="00CF2528" w:rsidP="00EB6146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 w:rsidRPr="00EB6146">
        <w:rPr>
          <w:rFonts w:ascii="Arial" w:hAnsi="Arial" w:cs="Arial"/>
          <w:sz w:val="24"/>
        </w:rPr>
        <w:t xml:space="preserve">Write to us at:  </w:t>
      </w:r>
      <w:r w:rsidRPr="00EB6146">
        <w:rPr>
          <w:rFonts w:ascii="Arial" w:hAnsi="Arial" w:cs="Arial"/>
          <w:sz w:val="24"/>
        </w:rPr>
        <w:br/>
      </w:r>
      <w:r w:rsidR="00EB6146" w:rsidRPr="00EB6146">
        <w:rPr>
          <w:rFonts w:ascii="Arial" w:hAnsi="Arial" w:cs="Arial"/>
          <w:sz w:val="24"/>
        </w:rPr>
        <w:t>SEND</w:t>
      </w:r>
      <w:r w:rsidRPr="00EB6146">
        <w:rPr>
          <w:rFonts w:ascii="Arial" w:hAnsi="Arial" w:cs="Arial"/>
          <w:sz w:val="24"/>
        </w:rPr>
        <w:t xml:space="preserve"> Information, Advice and Support Service </w:t>
      </w:r>
      <w:r w:rsidR="00EB6146">
        <w:rPr>
          <w:rFonts w:ascii="Arial" w:hAnsi="Arial" w:cs="Arial"/>
          <w:sz w:val="24"/>
        </w:rPr>
        <w:t>(SENDIASS)</w:t>
      </w:r>
    </w:p>
    <w:p w:rsidR="00CF2528" w:rsidRPr="00EB6146" w:rsidRDefault="00EB6146" w:rsidP="00EB6146">
      <w:pPr>
        <w:pStyle w:val="NoSpacing"/>
        <w:ind w:left="720"/>
        <w:rPr>
          <w:rFonts w:ascii="Arial" w:hAnsi="Arial" w:cs="Arial"/>
          <w:sz w:val="24"/>
        </w:rPr>
      </w:pPr>
      <w:r w:rsidRPr="00EB6146">
        <w:rPr>
          <w:rFonts w:ascii="Arial" w:hAnsi="Arial" w:cs="Arial"/>
          <w:sz w:val="24"/>
        </w:rPr>
        <w:t>Mercury House, Mercury Gardens</w:t>
      </w:r>
      <w:r w:rsidR="00CF2528" w:rsidRPr="00EB6146">
        <w:rPr>
          <w:rFonts w:ascii="Arial" w:hAnsi="Arial" w:cs="Arial"/>
          <w:sz w:val="24"/>
        </w:rPr>
        <w:br/>
        <w:t>Romford, Essex,</w:t>
      </w:r>
      <w:r>
        <w:rPr>
          <w:rFonts w:ascii="Arial" w:hAnsi="Arial" w:cs="Arial"/>
          <w:sz w:val="24"/>
        </w:rPr>
        <w:t xml:space="preserve"> </w:t>
      </w:r>
      <w:r w:rsidR="00CF2528" w:rsidRPr="00EB6146">
        <w:rPr>
          <w:rFonts w:ascii="Arial" w:hAnsi="Arial" w:cs="Arial"/>
          <w:sz w:val="24"/>
        </w:rPr>
        <w:t>RM1 3</w:t>
      </w:r>
      <w:r w:rsidRPr="00EB6146">
        <w:rPr>
          <w:rFonts w:ascii="Arial" w:hAnsi="Arial" w:cs="Arial"/>
          <w:sz w:val="24"/>
        </w:rPr>
        <w:t>DW</w:t>
      </w:r>
    </w:p>
    <w:p w:rsidR="00004B27" w:rsidRPr="000C7F6F" w:rsidRDefault="00004B27" w:rsidP="00A92F56">
      <w:pPr>
        <w:rPr>
          <w:rFonts w:ascii="Arial" w:hAnsi="Arial" w:cs="Arial"/>
          <w:strike/>
          <w:sz w:val="24"/>
          <w:szCs w:val="24"/>
        </w:rPr>
      </w:pPr>
    </w:p>
    <w:sectPr w:rsidR="00004B27" w:rsidRPr="000C7F6F" w:rsidSect="00F6445E">
      <w:footerReference w:type="defaul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09" w:rsidRDefault="00355E09" w:rsidP="00B0400C">
      <w:pPr>
        <w:spacing w:after="0" w:line="240" w:lineRule="auto"/>
      </w:pPr>
      <w:r>
        <w:separator/>
      </w:r>
    </w:p>
  </w:endnote>
  <w:endnote w:type="continuationSeparator" w:id="0">
    <w:p w:rsidR="00355E09" w:rsidRDefault="00355E09" w:rsidP="00B0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5E" w:rsidRDefault="00F6445E" w:rsidP="00F6445E">
    <w:pPr>
      <w:pStyle w:val="Footer"/>
      <w:jc w:val="center"/>
    </w:pPr>
    <w:r>
      <w:t>Havering SEND Information Advice &amp; Support Service (SENDIASS)</w:t>
    </w:r>
  </w:p>
  <w:p w:rsidR="00F6445E" w:rsidRDefault="00F6445E" w:rsidP="00F6445E">
    <w:pPr>
      <w:pStyle w:val="Footer"/>
      <w:jc w:val="center"/>
    </w:pPr>
    <w:r>
      <w:t>12</w:t>
    </w:r>
    <w:r>
      <w:rPr>
        <w:vertAlign w:val="superscript"/>
      </w:rPr>
      <w:t>th</w:t>
    </w:r>
    <w:r>
      <w:t xml:space="preserve"> Floor, Mercury House, Mercury Gardens, Romford, RM1 3DW</w:t>
    </w:r>
  </w:p>
  <w:p w:rsidR="00CF2528" w:rsidRDefault="00F6445E" w:rsidP="005C29A1">
    <w:pPr>
      <w:pStyle w:val="Footer"/>
      <w:jc w:val="center"/>
    </w:pPr>
    <w:r>
      <w:t xml:space="preserve">T: 01708 433885   E: </w:t>
    </w:r>
    <w:hyperlink r:id="rId1" w:history="1">
      <w:r>
        <w:rPr>
          <w:rStyle w:val="Hyperlink"/>
        </w:rPr>
        <w:t>sendiass@havering.gov.uk</w:t>
      </w:r>
    </w:hyperlink>
    <w:r>
      <w:t xml:space="preserve"> </w:t>
    </w:r>
  </w:p>
  <w:p w:rsidR="005C29A1" w:rsidRDefault="005C29A1" w:rsidP="005C29A1">
    <w:pPr>
      <w:pStyle w:val="Footer"/>
      <w:jc w:val="center"/>
    </w:pPr>
    <w:r>
      <w:t xml:space="preserve">W: </w:t>
    </w:r>
    <w:hyperlink r:id="rId2" w:history="1">
      <w:r w:rsidRPr="00EC39B4">
        <w:rPr>
          <w:rStyle w:val="Hyperlink"/>
        </w:rPr>
        <w:t>www.haveringsendiass.co.uk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09" w:rsidRDefault="00355E09" w:rsidP="00B0400C">
      <w:pPr>
        <w:spacing w:after="0" w:line="240" w:lineRule="auto"/>
      </w:pPr>
      <w:r>
        <w:separator/>
      </w:r>
    </w:p>
  </w:footnote>
  <w:footnote w:type="continuationSeparator" w:id="0">
    <w:p w:rsidR="00355E09" w:rsidRDefault="00355E09" w:rsidP="00B04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CCC"/>
    <w:multiLevelType w:val="hybridMultilevel"/>
    <w:tmpl w:val="49A6C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836"/>
    <w:multiLevelType w:val="hybridMultilevel"/>
    <w:tmpl w:val="EEFE2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ECC"/>
    <w:multiLevelType w:val="hybridMultilevel"/>
    <w:tmpl w:val="93C430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25C"/>
    <w:multiLevelType w:val="hybridMultilevel"/>
    <w:tmpl w:val="4C3ACA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169E3"/>
    <w:multiLevelType w:val="hybridMultilevel"/>
    <w:tmpl w:val="125213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E1D3F"/>
    <w:multiLevelType w:val="hybridMultilevel"/>
    <w:tmpl w:val="6A663656"/>
    <w:lvl w:ilvl="0" w:tplc="0C684018">
      <w:start w:val="17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05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F3155"/>
    <w:multiLevelType w:val="hybridMultilevel"/>
    <w:tmpl w:val="B88EA1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67B"/>
    <w:multiLevelType w:val="hybridMultilevel"/>
    <w:tmpl w:val="7346B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50"/>
    <w:rsid w:val="00004B27"/>
    <w:rsid w:val="000B4CEB"/>
    <w:rsid w:val="000C7F6F"/>
    <w:rsid w:val="00171375"/>
    <w:rsid w:val="001A0CA0"/>
    <w:rsid w:val="00300B98"/>
    <w:rsid w:val="00355E09"/>
    <w:rsid w:val="0049131D"/>
    <w:rsid w:val="004D4711"/>
    <w:rsid w:val="004D5D6A"/>
    <w:rsid w:val="0056013B"/>
    <w:rsid w:val="005A6A36"/>
    <w:rsid w:val="005C29A1"/>
    <w:rsid w:val="005C7291"/>
    <w:rsid w:val="00662959"/>
    <w:rsid w:val="006B7350"/>
    <w:rsid w:val="00772355"/>
    <w:rsid w:val="00777657"/>
    <w:rsid w:val="00A92F56"/>
    <w:rsid w:val="00AE3073"/>
    <w:rsid w:val="00B0400C"/>
    <w:rsid w:val="00CF2528"/>
    <w:rsid w:val="00DD2CB4"/>
    <w:rsid w:val="00E178BD"/>
    <w:rsid w:val="00EB6146"/>
    <w:rsid w:val="00F6445E"/>
    <w:rsid w:val="00F80975"/>
    <w:rsid w:val="00F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E8EE"/>
  <w15:docId w15:val="{7A9CFCB0-A3BB-4885-BADA-1F20F7D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04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0C"/>
  </w:style>
  <w:style w:type="paragraph" w:styleId="Footer">
    <w:name w:val="footer"/>
    <w:basedOn w:val="Normal"/>
    <w:link w:val="FooterChar"/>
    <w:uiPriority w:val="99"/>
    <w:unhideWhenUsed/>
    <w:rsid w:val="00B04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0C"/>
  </w:style>
  <w:style w:type="paragraph" w:styleId="BodyText3">
    <w:name w:val="Body Text 3"/>
    <w:basedOn w:val="Normal"/>
    <w:link w:val="BodyText3Char"/>
    <w:rsid w:val="00B0400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0400C"/>
    <w:rPr>
      <w:rFonts w:ascii="Arial" w:eastAsia="Times New Roman" w:hAnsi="Arial" w:cs="Times New Roman"/>
      <w:sz w:val="28"/>
      <w:szCs w:val="20"/>
      <w:lang w:eastAsia="en-GB"/>
    </w:rPr>
  </w:style>
  <w:style w:type="character" w:styleId="Hyperlink">
    <w:name w:val="Hyperlink"/>
    <w:rsid w:val="00B040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4C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959"/>
    <w:pPr>
      <w:ind w:left="720"/>
      <w:contextualSpacing/>
    </w:pPr>
  </w:style>
  <w:style w:type="paragraph" w:styleId="NoSpacing">
    <w:name w:val="No Spacing"/>
    <w:uiPriority w:val="1"/>
    <w:qFormat/>
    <w:rsid w:val="00EB6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43321.F63606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cid:image001.png@01D43321.F63606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veringsendiass.co.uk" TargetMode="External"/><Relationship Id="rId1" Type="http://schemas.openxmlformats.org/officeDocument/2006/relationships/hyperlink" Target="mailto:sendiass@haver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7AA0-FF74-485E-A371-3D44AEB6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Havering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Sara Hellen</cp:lastModifiedBy>
  <cp:revision>2</cp:revision>
  <cp:lastPrinted>2015-07-07T13:59:00Z</cp:lastPrinted>
  <dcterms:created xsi:type="dcterms:W3CDTF">2025-06-04T10:37:00Z</dcterms:created>
  <dcterms:modified xsi:type="dcterms:W3CDTF">2025-06-04T10:37:00Z</dcterms:modified>
</cp:coreProperties>
</file>