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126" w14:textId="0A180BBF" w:rsidR="00FF5F43" w:rsidRPr="002A73AA" w:rsidRDefault="00A60A99">
      <w:pPr>
        <w:rPr>
          <w:rFonts w:cstheme="minorHAnsi"/>
          <w:b/>
          <w:bCs/>
          <w:sz w:val="28"/>
          <w:szCs w:val="28"/>
        </w:rPr>
      </w:pPr>
      <w:r w:rsidRPr="002A73AA">
        <w:rPr>
          <w:rFonts w:cstheme="minorHAnsi"/>
          <w:b/>
          <w:bCs/>
          <w:sz w:val="28"/>
          <w:szCs w:val="28"/>
        </w:rPr>
        <w:t>Attendance Welfare Service</w:t>
      </w:r>
      <w:r w:rsidR="009608E4">
        <w:rPr>
          <w:rFonts w:cstheme="minorHAnsi"/>
          <w:b/>
          <w:bCs/>
          <w:sz w:val="28"/>
          <w:szCs w:val="28"/>
        </w:rPr>
        <w:t xml:space="preserve"> (AWS part of BASS)</w:t>
      </w:r>
    </w:p>
    <w:p w14:paraId="13706EC4" w14:textId="5B561F28" w:rsidR="00A60A99" w:rsidRPr="006C12BD" w:rsidRDefault="00A60A99">
      <w:pPr>
        <w:rPr>
          <w:rFonts w:cstheme="minorHAnsi"/>
          <w:sz w:val="24"/>
          <w:szCs w:val="24"/>
        </w:rPr>
      </w:pPr>
    </w:p>
    <w:p w14:paraId="70293BA9" w14:textId="77777777" w:rsidR="00B86B86" w:rsidRPr="006C12BD" w:rsidRDefault="00A60A99" w:rsidP="00B86B86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>All children nationally are expected to</w:t>
      </w:r>
      <w:r w:rsidR="008331BF" w:rsidRPr="006C12BD">
        <w:rPr>
          <w:rFonts w:cstheme="minorHAnsi"/>
          <w:sz w:val="24"/>
          <w:szCs w:val="24"/>
        </w:rPr>
        <w:t xml:space="preserve"> be</w:t>
      </w:r>
      <w:r w:rsidRPr="006C12BD">
        <w:rPr>
          <w:rFonts w:cstheme="minorHAnsi"/>
          <w:sz w:val="24"/>
          <w:szCs w:val="24"/>
        </w:rPr>
        <w:t xml:space="preserve"> in education from Reception to Year 11</w:t>
      </w:r>
      <w:r w:rsidR="00E12DA6" w:rsidRPr="006C12BD">
        <w:rPr>
          <w:rFonts w:cstheme="minorHAnsi"/>
          <w:sz w:val="24"/>
          <w:szCs w:val="24"/>
        </w:rPr>
        <w:t xml:space="preserve">. </w:t>
      </w:r>
      <w:r w:rsidR="008331BF" w:rsidRPr="006C12BD">
        <w:rPr>
          <w:rFonts w:cstheme="minorHAnsi"/>
          <w:sz w:val="24"/>
          <w:szCs w:val="24"/>
        </w:rPr>
        <w:t>Usually,</w:t>
      </w:r>
      <w:r w:rsidR="00E12DA6" w:rsidRPr="006C12BD">
        <w:rPr>
          <w:rFonts w:cstheme="minorHAnsi"/>
          <w:sz w:val="24"/>
          <w:szCs w:val="24"/>
        </w:rPr>
        <w:t xml:space="preserve"> children start school in the September after their 4</w:t>
      </w:r>
      <w:r w:rsidR="00E12DA6" w:rsidRPr="006C12BD">
        <w:rPr>
          <w:rFonts w:cstheme="minorHAnsi"/>
          <w:sz w:val="24"/>
          <w:szCs w:val="24"/>
          <w:vertAlign w:val="superscript"/>
        </w:rPr>
        <w:t>th</w:t>
      </w:r>
      <w:r w:rsidR="00E12DA6" w:rsidRPr="006C12BD">
        <w:rPr>
          <w:rFonts w:cstheme="minorHAnsi"/>
          <w:sz w:val="24"/>
          <w:szCs w:val="24"/>
        </w:rPr>
        <w:t xml:space="preserve"> birthday</w:t>
      </w:r>
      <w:r w:rsidR="00B86B86" w:rsidRPr="006C12BD">
        <w:rPr>
          <w:rFonts w:cstheme="minorHAnsi"/>
          <w:sz w:val="24"/>
          <w:szCs w:val="24"/>
        </w:rPr>
        <w:t xml:space="preserve"> (Reception)</w:t>
      </w:r>
      <w:r w:rsidR="00E12DA6" w:rsidRPr="006C12BD">
        <w:rPr>
          <w:rFonts w:cstheme="minorHAnsi"/>
          <w:sz w:val="24"/>
          <w:szCs w:val="24"/>
        </w:rPr>
        <w:t xml:space="preserve"> and attend until the last day in June after their 16</w:t>
      </w:r>
      <w:r w:rsidR="00E12DA6" w:rsidRPr="006C12BD">
        <w:rPr>
          <w:rFonts w:cstheme="minorHAnsi"/>
          <w:sz w:val="24"/>
          <w:szCs w:val="24"/>
          <w:vertAlign w:val="superscript"/>
        </w:rPr>
        <w:t>th</w:t>
      </w:r>
      <w:r w:rsidR="00E12DA6" w:rsidRPr="006C12BD">
        <w:rPr>
          <w:rFonts w:cstheme="minorHAnsi"/>
          <w:sz w:val="24"/>
          <w:szCs w:val="24"/>
        </w:rPr>
        <w:t xml:space="preserve"> birthday</w:t>
      </w:r>
      <w:r w:rsidR="00B86B86" w:rsidRPr="006C12BD">
        <w:rPr>
          <w:rFonts w:cstheme="minorHAnsi"/>
          <w:sz w:val="24"/>
          <w:szCs w:val="24"/>
        </w:rPr>
        <w:t xml:space="preserve"> (Year 11)</w:t>
      </w:r>
      <w:r w:rsidR="00E12DA6" w:rsidRPr="006C12BD">
        <w:rPr>
          <w:rFonts w:cstheme="minorHAnsi"/>
          <w:sz w:val="24"/>
          <w:szCs w:val="24"/>
        </w:rPr>
        <w:t xml:space="preserve">. </w:t>
      </w:r>
    </w:p>
    <w:p w14:paraId="11F62617" w14:textId="0510CBEE" w:rsidR="00A60A99" w:rsidRPr="006C12BD" w:rsidRDefault="00B86B86">
      <w:pPr>
        <w:rPr>
          <w:rFonts w:cstheme="minorHAnsi"/>
          <w:sz w:val="24"/>
          <w:szCs w:val="24"/>
        </w:rPr>
      </w:pPr>
      <w:r w:rsidRPr="006C12BD">
        <w:rPr>
          <w:rStyle w:val="markedcontent"/>
          <w:rFonts w:cstheme="minorHAnsi"/>
          <w:sz w:val="24"/>
          <w:szCs w:val="24"/>
        </w:rPr>
        <w:t>Parents are responsible for making sure that their children of compulsory school age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receive a suitable full-time education. This can be by regular attendance at school, at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alternative provision, or otherwise (</w:t>
      </w:r>
      <w:proofErr w:type="spellStart"/>
      <w:proofErr w:type="gramStart"/>
      <w:r w:rsidRPr="006C12BD">
        <w:rPr>
          <w:rStyle w:val="markedcontent"/>
          <w:rFonts w:cstheme="minorHAnsi"/>
          <w:sz w:val="24"/>
          <w:szCs w:val="24"/>
        </w:rPr>
        <w:t>eg</w:t>
      </w:r>
      <w:proofErr w:type="spellEnd"/>
      <w:proofErr w:type="gramEnd"/>
      <w:r w:rsidRPr="006C12BD">
        <w:rPr>
          <w:rStyle w:val="markedcontent"/>
          <w:rFonts w:cstheme="minorHAnsi"/>
          <w:sz w:val="24"/>
          <w:szCs w:val="24"/>
        </w:rPr>
        <w:t xml:space="preserve"> the parent can choose to educate their child at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home).</w:t>
      </w:r>
      <w:r w:rsidRPr="006C12BD">
        <w:rPr>
          <w:rFonts w:cstheme="minorHAnsi"/>
          <w:sz w:val="24"/>
          <w:szCs w:val="24"/>
        </w:rPr>
        <w:br/>
      </w:r>
      <w:r w:rsidRPr="006C12BD">
        <w:rPr>
          <w:rStyle w:val="markedcontent"/>
          <w:rFonts w:cstheme="minorHAnsi"/>
          <w:sz w:val="24"/>
          <w:szCs w:val="24"/>
        </w:rPr>
        <w:t>A child reaches compulsory school age on or after their fifth birthday. If they turn 5</w:t>
      </w:r>
      <w:r w:rsidRPr="006C12BD">
        <w:rPr>
          <w:rFonts w:cstheme="minorHAnsi"/>
          <w:sz w:val="24"/>
          <w:szCs w:val="24"/>
        </w:rPr>
        <w:br/>
      </w:r>
      <w:r w:rsidRPr="006C12BD">
        <w:rPr>
          <w:rStyle w:val="markedcontent"/>
          <w:rFonts w:cstheme="minorHAnsi"/>
          <w:sz w:val="24"/>
          <w:szCs w:val="24"/>
        </w:rPr>
        <w:t>between 1st January and 31st March, they are of compulsory school age on 31st March; if they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turn 5 between 1st April and 31st August, they are of compulsory school age on 31</w:t>
      </w:r>
      <w:r w:rsidRPr="006C12BD">
        <w:rPr>
          <w:rStyle w:val="markedcontent"/>
          <w:rFonts w:cstheme="minorHAnsi"/>
          <w:sz w:val="24"/>
          <w:szCs w:val="24"/>
          <w:vertAlign w:val="superscript"/>
        </w:rPr>
        <w:t>st</w:t>
      </w:r>
      <w:r w:rsidRPr="006C12BD">
        <w:rPr>
          <w:rStyle w:val="markedcontent"/>
          <w:rFonts w:cstheme="minorHAnsi"/>
          <w:sz w:val="24"/>
          <w:szCs w:val="24"/>
        </w:rPr>
        <w:t xml:space="preserve"> August. If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they turn 5 between 1st September and 31st December, then they are of compulsory school</w:t>
      </w:r>
      <w:r w:rsidRPr="006C12BD">
        <w:rPr>
          <w:rFonts w:cstheme="minorHAnsi"/>
          <w:sz w:val="24"/>
          <w:szCs w:val="24"/>
        </w:rPr>
        <w:t xml:space="preserve"> </w:t>
      </w:r>
      <w:r w:rsidRPr="006C12BD">
        <w:rPr>
          <w:rStyle w:val="markedcontent"/>
          <w:rFonts w:cstheme="minorHAnsi"/>
          <w:sz w:val="24"/>
          <w:szCs w:val="24"/>
        </w:rPr>
        <w:t>age on 31st December.</w:t>
      </w:r>
      <w:r w:rsidRPr="006C12BD">
        <w:rPr>
          <w:rFonts w:cstheme="minorHAnsi"/>
          <w:sz w:val="24"/>
          <w:szCs w:val="24"/>
        </w:rPr>
        <w:br/>
      </w:r>
      <w:r w:rsidRPr="006C12BD">
        <w:rPr>
          <w:rStyle w:val="markedcontent"/>
          <w:rFonts w:cstheme="minorHAnsi"/>
          <w:sz w:val="24"/>
          <w:szCs w:val="24"/>
        </w:rPr>
        <w:t>A child continues to be of compulsory school age until the last Friday of June in the</w:t>
      </w:r>
      <w:r w:rsidRPr="006C12BD">
        <w:rPr>
          <w:rFonts w:cstheme="minorHAnsi"/>
          <w:sz w:val="24"/>
          <w:szCs w:val="24"/>
        </w:rPr>
        <w:br/>
      </w:r>
      <w:r w:rsidRPr="006C12BD">
        <w:rPr>
          <w:rStyle w:val="markedcontent"/>
          <w:rFonts w:cstheme="minorHAnsi"/>
          <w:sz w:val="24"/>
          <w:szCs w:val="24"/>
        </w:rPr>
        <w:t>school year that they reach sixteen.</w:t>
      </w:r>
    </w:p>
    <w:p w14:paraId="78A5BAE3" w14:textId="174700FC" w:rsidR="00A60A99" w:rsidRPr="006C12BD" w:rsidRDefault="00A60A99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 xml:space="preserve">Tower Hamlets expects Children </w:t>
      </w:r>
      <w:r w:rsidR="008331BF" w:rsidRPr="006C12BD">
        <w:rPr>
          <w:rFonts w:cstheme="minorHAnsi"/>
          <w:sz w:val="24"/>
          <w:szCs w:val="24"/>
        </w:rPr>
        <w:t>to have 96% attendance and above and</w:t>
      </w:r>
      <w:r w:rsidRPr="006C12BD">
        <w:rPr>
          <w:rFonts w:cstheme="minorHAnsi"/>
          <w:sz w:val="24"/>
          <w:szCs w:val="24"/>
        </w:rPr>
        <w:t xml:space="preserve"> schools monitor the levels of children’s attendance</w:t>
      </w:r>
      <w:r w:rsidR="00650A32">
        <w:rPr>
          <w:rFonts w:cstheme="minorHAnsi"/>
          <w:sz w:val="24"/>
          <w:szCs w:val="24"/>
        </w:rPr>
        <w:t xml:space="preserve"> and punctuality. </w:t>
      </w:r>
    </w:p>
    <w:p w14:paraId="33451470" w14:textId="56256EC5" w:rsidR="00F57F6D" w:rsidRDefault="00A60A99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>When children are absent from school, they may miss out on valuable opportunities to learn, play</w:t>
      </w:r>
      <w:r w:rsidR="00F57F6D">
        <w:rPr>
          <w:rFonts w:cstheme="minorHAnsi"/>
          <w:sz w:val="24"/>
          <w:szCs w:val="24"/>
        </w:rPr>
        <w:t>,</w:t>
      </w:r>
      <w:r w:rsidRPr="006C12BD">
        <w:rPr>
          <w:rFonts w:cstheme="minorHAnsi"/>
          <w:sz w:val="24"/>
          <w:szCs w:val="24"/>
        </w:rPr>
        <w:t xml:space="preserve"> and </w:t>
      </w:r>
      <w:r w:rsidR="002A73AA">
        <w:rPr>
          <w:rFonts w:cstheme="minorHAnsi"/>
          <w:sz w:val="24"/>
          <w:szCs w:val="24"/>
        </w:rPr>
        <w:t>develop</w:t>
      </w:r>
      <w:r w:rsidR="00F57F6D">
        <w:rPr>
          <w:rFonts w:cstheme="minorHAnsi"/>
          <w:sz w:val="24"/>
          <w:szCs w:val="24"/>
        </w:rPr>
        <w:t>ing</w:t>
      </w:r>
      <w:r w:rsidR="002A73AA">
        <w:rPr>
          <w:rFonts w:cstheme="minorHAnsi"/>
          <w:sz w:val="24"/>
          <w:szCs w:val="24"/>
        </w:rPr>
        <w:t xml:space="preserve"> </w:t>
      </w:r>
      <w:r w:rsidRPr="006C12BD">
        <w:rPr>
          <w:rFonts w:cstheme="minorHAnsi"/>
          <w:sz w:val="24"/>
          <w:szCs w:val="24"/>
        </w:rPr>
        <w:t>social skills.</w:t>
      </w:r>
      <w:r w:rsidR="00E12DA6" w:rsidRPr="006C12BD">
        <w:rPr>
          <w:rFonts w:cstheme="minorHAnsi"/>
          <w:sz w:val="24"/>
          <w:szCs w:val="24"/>
        </w:rPr>
        <w:t xml:space="preserve"> </w:t>
      </w:r>
      <w:r w:rsidR="00F57F6D">
        <w:rPr>
          <w:rFonts w:cstheme="minorHAnsi"/>
          <w:sz w:val="24"/>
          <w:szCs w:val="24"/>
        </w:rPr>
        <w:t>When o</w:t>
      </w:r>
      <w:r w:rsidR="00E25951">
        <w:rPr>
          <w:rFonts w:cstheme="minorHAnsi"/>
          <w:sz w:val="24"/>
          <w:szCs w:val="24"/>
        </w:rPr>
        <w:t xml:space="preserve">lder children </w:t>
      </w:r>
      <w:r w:rsidR="00F57F6D">
        <w:rPr>
          <w:rFonts w:cstheme="minorHAnsi"/>
          <w:sz w:val="24"/>
          <w:szCs w:val="24"/>
        </w:rPr>
        <w:t xml:space="preserve">develop poor attendance </w:t>
      </w:r>
      <w:r w:rsidR="003B6DD7">
        <w:rPr>
          <w:rFonts w:cstheme="minorHAnsi"/>
          <w:sz w:val="24"/>
          <w:szCs w:val="24"/>
        </w:rPr>
        <w:t>habits,</w:t>
      </w:r>
      <w:r w:rsidR="00F57F6D">
        <w:rPr>
          <w:rFonts w:cstheme="minorHAnsi"/>
          <w:sz w:val="24"/>
          <w:szCs w:val="24"/>
        </w:rPr>
        <w:t xml:space="preserve"> they </w:t>
      </w:r>
      <w:r w:rsidR="00E25951">
        <w:rPr>
          <w:rFonts w:cstheme="minorHAnsi"/>
          <w:sz w:val="24"/>
          <w:szCs w:val="24"/>
        </w:rPr>
        <w:t xml:space="preserve">may become vulnerable to exploitation and become involved in criminal behaviours </w:t>
      </w:r>
      <w:r w:rsidR="00F57F6D">
        <w:rPr>
          <w:rFonts w:cstheme="minorHAnsi"/>
          <w:sz w:val="24"/>
          <w:szCs w:val="24"/>
        </w:rPr>
        <w:t xml:space="preserve">in the community. </w:t>
      </w:r>
    </w:p>
    <w:p w14:paraId="24BF7166" w14:textId="0666DD51" w:rsidR="00A60A99" w:rsidRPr="006C12BD" w:rsidRDefault="00E12DA6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 xml:space="preserve">Children who have poor attendance may have reduced outcomes from education and schools may make referrals to the Attendance Welfare Service when children have poor attendance and /or punctuality. </w:t>
      </w:r>
    </w:p>
    <w:p w14:paraId="24468779" w14:textId="78643A03" w:rsidR="00E12DA6" w:rsidRPr="006C12BD" w:rsidRDefault="00E12DA6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 xml:space="preserve">The Attendance Welfare Service may invite parents to meetings with the school to </w:t>
      </w:r>
      <w:r w:rsidR="008331BF" w:rsidRPr="006C12BD">
        <w:rPr>
          <w:rFonts w:cstheme="minorHAnsi"/>
          <w:sz w:val="24"/>
          <w:szCs w:val="24"/>
        </w:rPr>
        <w:t xml:space="preserve">try to </w:t>
      </w:r>
      <w:r w:rsidRPr="006C12BD">
        <w:rPr>
          <w:rFonts w:cstheme="minorHAnsi"/>
          <w:sz w:val="24"/>
          <w:szCs w:val="24"/>
        </w:rPr>
        <w:t xml:space="preserve">understand any absence concerns and try to resolve them enabling the child to progress with positive attendance. </w:t>
      </w:r>
    </w:p>
    <w:p w14:paraId="38127D0D" w14:textId="63AC73CA" w:rsidR="008331BF" w:rsidRPr="006C12BD" w:rsidRDefault="008331BF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 xml:space="preserve">The Attendance Welfare Advisors </w:t>
      </w:r>
      <w:r w:rsidR="00B86B86" w:rsidRPr="006C12BD">
        <w:rPr>
          <w:rFonts w:cstheme="minorHAnsi"/>
          <w:sz w:val="24"/>
          <w:szCs w:val="24"/>
        </w:rPr>
        <w:t>can make referrals to services both within London Borough of Tower Hamlets and surrounding boroughs and they have a wealth of information</w:t>
      </w:r>
      <w:r w:rsidR="00C82333" w:rsidRPr="006C12BD">
        <w:rPr>
          <w:rFonts w:cstheme="minorHAnsi"/>
          <w:sz w:val="24"/>
          <w:szCs w:val="24"/>
        </w:rPr>
        <w:t xml:space="preserve"> regarding support services</w:t>
      </w:r>
      <w:r w:rsidR="00B73538">
        <w:rPr>
          <w:rFonts w:cstheme="minorHAnsi"/>
          <w:sz w:val="24"/>
          <w:szCs w:val="24"/>
        </w:rPr>
        <w:t xml:space="preserve"> for children and families. </w:t>
      </w:r>
    </w:p>
    <w:p w14:paraId="06CA2616" w14:textId="42FD47B7" w:rsidR="00C82333" w:rsidRPr="006C12BD" w:rsidRDefault="00C82333">
      <w:pPr>
        <w:rPr>
          <w:rFonts w:cstheme="minorHAnsi"/>
          <w:sz w:val="24"/>
          <w:szCs w:val="24"/>
        </w:rPr>
      </w:pPr>
      <w:r w:rsidRPr="006C12BD">
        <w:rPr>
          <w:rFonts w:cstheme="minorHAnsi"/>
          <w:sz w:val="24"/>
          <w:szCs w:val="24"/>
        </w:rPr>
        <w:t>If parents are asked to attend meetings with the Attendance Welfare Advisor every attempt to arrange this at a time convenient for parents</w:t>
      </w:r>
      <w:r w:rsidR="00D67EB5">
        <w:rPr>
          <w:rFonts w:cstheme="minorHAnsi"/>
          <w:sz w:val="24"/>
          <w:szCs w:val="24"/>
        </w:rPr>
        <w:t>/carers</w:t>
      </w:r>
      <w:r w:rsidRPr="006C12BD">
        <w:rPr>
          <w:rFonts w:cstheme="minorHAnsi"/>
          <w:sz w:val="24"/>
          <w:szCs w:val="24"/>
        </w:rPr>
        <w:t xml:space="preserve"> will be made, however this will be during the school day. Parents</w:t>
      </w:r>
      <w:r w:rsidR="00D67EB5">
        <w:rPr>
          <w:rFonts w:cstheme="minorHAnsi"/>
          <w:sz w:val="24"/>
          <w:szCs w:val="24"/>
        </w:rPr>
        <w:t>/carers</w:t>
      </w:r>
      <w:r w:rsidRPr="006C12BD">
        <w:rPr>
          <w:rFonts w:cstheme="minorHAnsi"/>
          <w:sz w:val="24"/>
          <w:szCs w:val="24"/>
        </w:rPr>
        <w:t xml:space="preserve"> are expected to attend meetings to resolve attendance concerns and engage with the Attendance Welfare Advisors and school to support their child/children in education. </w:t>
      </w:r>
    </w:p>
    <w:p w14:paraId="06AE5419" w14:textId="66BB7ED1" w:rsidR="00C82333" w:rsidRPr="006C12BD" w:rsidRDefault="007A20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Whilst every effort will be made to support and resolve attendance concerns when they </w:t>
      </w:r>
      <w:r w:rsidR="00CD5377">
        <w:rPr>
          <w:rFonts w:cstheme="minorHAnsi"/>
          <w:sz w:val="24"/>
          <w:szCs w:val="24"/>
        </w:rPr>
        <w:t>are not</w:t>
      </w:r>
      <w:r w:rsidR="00D76B58">
        <w:rPr>
          <w:rFonts w:cstheme="minorHAnsi"/>
          <w:sz w:val="24"/>
          <w:szCs w:val="24"/>
        </w:rPr>
        <w:t xml:space="preserve"> resolved or </w:t>
      </w:r>
      <w:r w:rsidR="00650A32">
        <w:rPr>
          <w:rFonts w:cstheme="minorHAnsi"/>
          <w:sz w:val="24"/>
          <w:szCs w:val="24"/>
        </w:rPr>
        <w:t>not sustained,</w:t>
      </w:r>
      <w:r w:rsidR="00C82333" w:rsidRPr="006C12BD">
        <w:rPr>
          <w:rFonts w:cstheme="minorHAnsi"/>
          <w:sz w:val="24"/>
          <w:szCs w:val="24"/>
        </w:rPr>
        <w:t xml:space="preserve"> schools may refer to the Attendance Welfare Advisor to issue </w:t>
      </w:r>
      <w:r w:rsidR="00704BC0">
        <w:rPr>
          <w:rFonts w:cstheme="minorHAnsi"/>
          <w:sz w:val="24"/>
          <w:szCs w:val="24"/>
        </w:rPr>
        <w:t>Penalty Warning Notices (</w:t>
      </w:r>
      <w:r w:rsidR="00C82333" w:rsidRPr="006C12BD">
        <w:rPr>
          <w:rFonts w:cstheme="minorHAnsi"/>
          <w:sz w:val="24"/>
          <w:szCs w:val="24"/>
        </w:rPr>
        <w:t>for fines</w:t>
      </w:r>
      <w:r w:rsidR="00704BC0">
        <w:rPr>
          <w:rFonts w:cstheme="minorHAnsi"/>
          <w:sz w:val="24"/>
          <w:szCs w:val="24"/>
        </w:rPr>
        <w:t>)</w:t>
      </w:r>
      <w:r w:rsidR="00C82333" w:rsidRPr="006C12BD">
        <w:rPr>
          <w:rFonts w:cstheme="minorHAnsi"/>
          <w:sz w:val="24"/>
          <w:szCs w:val="24"/>
        </w:rPr>
        <w:t xml:space="preserve"> or Court Warning </w:t>
      </w:r>
      <w:r w:rsidR="00704BC0">
        <w:rPr>
          <w:rFonts w:cstheme="minorHAnsi"/>
          <w:sz w:val="24"/>
          <w:szCs w:val="24"/>
        </w:rPr>
        <w:t xml:space="preserve">Notices (for prosecution). </w:t>
      </w:r>
    </w:p>
    <w:p w14:paraId="01CF43FC" w14:textId="3DC12880" w:rsidR="00C82333" w:rsidRPr="006C12BD" w:rsidRDefault="00C82333">
      <w:pPr>
        <w:rPr>
          <w:rFonts w:cstheme="minorHAnsi"/>
          <w:b/>
          <w:bCs/>
          <w:sz w:val="24"/>
          <w:szCs w:val="24"/>
          <w:u w:val="single"/>
        </w:rPr>
      </w:pPr>
      <w:r w:rsidRPr="006C12BD">
        <w:rPr>
          <w:rFonts w:cstheme="minorHAnsi"/>
          <w:b/>
          <w:bCs/>
          <w:sz w:val="24"/>
          <w:szCs w:val="24"/>
          <w:u w:val="single"/>
        </w:rPr>
        <w:lastRenderedPageBreak/>
        <w:t>Penalty Notices to address poor attendance and punctuality in schools</w:t>
      </w:r>
    </w:p>
    <w:p w14:paraId="70A5B1BB" w14:textId="3F407A6E" w:rsidR="00C82333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 xml:space="preserve">A Penalty </w:t>
      </w:r>
      <w:r w:rsidR="00650A32">
        <w:rPr>
          <w:rFonts w:asciiTheme="minorHAnsi" w:hAnsiTheme="minorHAnsi" w:cstheme="minorHAnsi"/>
          <w:color w:val="000000"/>
        </w:rPr>
        <w:t>W</w:t>
      </w:r>
      <w:r w:rsidRPr="006C12BD">
        <w:rPr>
          <w:rFonts w:asciiTheme="minorHAnsi" w:hAnsiTheme="minorHAnsi" w:cstheme="minorHAnsi"/>
          <w:color w:val="000000"/>
        </w:rPr>
        <w:t xml:space="preserve">arning Notice can be issued to parents making them aware that if there are any further instances of absence/poor punctuality they </w:t>
      </w:r>
      <w:r w:rsidR="00D56174">
        <w:rPr>
          <w:rFonts w:asciiTheme="minorHAnsi" w:hAnsiTheme="minorHAnsi" w:cstheme="minorHAnsi"/>
          <w:color w:val="000000"/>
        </w:rPr>
        <w:t>may</w:t>
      </w:r>
      <w:r w:rsidRPr="006C12BD">
        <w:rPr>
          <w:rFonts w:asciiTheme="minorHAnsi" w:hAnsiTheme="minorHAnsi" w:cstheme="minorHAnsi"/>
          <w:color w:val="000000"/>
        </w:rPr>
        <w:t xml:space="preserve"> receive a fine.  </w:t>
      </w:r>
      <w:r w:rsidR="00650A32">
        <w:rPr>
          <w:rFonts w:asciiTheme="minorHAnsi" w:hAnsiTheme="minorHAnsi" w:cstheme="minorHAnsi"/>
          <w:color w:val="000000"/>
        </w:rPr>
        <w:t xml:space="preserve">If there is no improvement in attendance or punctuality or improvements </w:t>
      </w:r>
      <w:r w:rsidR="00A771EC">
        <w:rPr>
          <w:rFonts w:asciiTheme="minorHAnsi" w:hAnsiTheme="minorHAnsi" w:cstheme="minorHAnsi"/>
          <w:color w:val="000000"/>
        </w:rPr>
        <w:t xml:space="preserve">made </w:t>
      </w:r>
      <w:r w:rsidR="00650A32">
        <w:rPr>
          <w:rFonts w:asciiTheme="minorHAnsi" w:hAnsiTheme="minorHAnsi" w:cstheme="minorHAnsi"/>
          <w:color w:val="000000"/>
        </w:rPr>
        <w:t>are not sustained</w:t>
      </w:r>
      <w:r w:rsidRPr="006C12BD">
        <w:rPr>
          <w:rFonts w:asciiTheme="minorHAnsi" w:hAnsiTheme="minorHAnsi" w:cstheme="minorHAnsi"/>
          <w:color w:val="000000"/>
        </w:rPr>
        <w:t xml:space="preserve"> Penalty </w:t>
      </w:r>
      <w:r w:rsidR="00223F55">
        <w:rPr>
          <w:rFonts w:asciiTheme="minorHAnsi" w:hAnsiTheme="minorHAnsi" w:cstheme="minorHAnsi"/>
          <w:color w:val="000000"/>
        </w:rPr>
        <w:t>Charge Notices</w:t>
      </w:r>
      <w:r w:rsidR="00554741">
        <w:rPr>
          <w:rFonts w:asciiTheme="minorHAnsi" w:hAnsiTheme="minorHAnsi" w:cstheme="minorHAnsi"/>
          <w:color w:val="000000"/>
        </w:rPr>
        <w:t xml:space="preserve"> (f</w:t>
      </w:r>
      <w:r w:rsidR="00223F55">
        <w:rPr>
          <w:rFonts w:asciiTheme="minorHAnsi" w:hAnsiTheme="minorHAnsi" w:cstheme="minorHAnsi"/>
          <w:color w:val="000000"/>
        </w:rPr>
        <w:t>ines)</w:t>
      </w:r>
      <w:r w:rsidRPr="006C12BD">
        <w:rPr>
          <w:rFonts w:asciiTheme="minorHAnsi" w:hAnsiTheme="minorHAnsi" w:cstheme="minorHAnsi"/>
          <w:color w:val="000000"/>
        </w:rPr>
        <w:t xml:space="preserve"> are issued to each individual parent/carer for each individual child who meets the criteria.</w:t>
      </w:r>
    </w:p>
    <w:p w14:paraId="7170DD8A" w14:textId="77777777" w:rsidR="00223F55" w:rsidRDefault="00223F55" w:rsidP="00223F55">
      <w:pPr>
        <w:pStyle w:val="NormalWeb"/>
        <w:rPr>
          <w:rFonts w:asciiTheme="minorHAnsi" w:hAnsiTheme="minorHAnsi" w:cstheme="minorHAnsi"/>
          <w:color w:val="000000"/>
        </w:rPr>
      </w:pPr>
      <w:r w:rsidRPr="00223F55">
        <w:rPr>
          <w:rFonts w:asciiTheme="minorHAnsi" w:hAnsiTheme="minorHAnsi" w:cstheme="minorHAnsi"/>
          <w:color w:val="000000"/>
        </w:rPr>
        <w:t>In the specific circumstances related to (i) the taking of 6 sessions (3 days) or more of unauthorised leave/holidays in term time, and (ii) where parents/carers fail to ensure that their child is not in a public place during the first five days of exclusion from school without reasonable justification then the matter will be referred immediately to the Attendance &amp; Welfare Service for issue of the Penalty Notice.</w:t>
      </w:r>
    </w:p>
    <w:p w14:paraId="1353F225" w14:textId="043BC7EF" w:rsidR="00A771EC" w:rsidRPr="00223F55" w:rsidRDefault="00A771EC" w:rsidP="00223F5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</w:t>
      </w:r>
      <w:r w:rsidR="0053358E">
        <w:rPr>
          <w:rFonts w:asciiTheme="minorHAnsi" w:hAnsiTheme="minorHAnsi" w:cstheme="minorHAnsi"/>
          <w:color w:val="000000"/>
        </w:rPr>
        <w:t xml:space="preserve">parents/carers have already received a fine for poor attendance and then </w:t>
      </w:r>
      <w:r w:rsidR="00587301">
        <w:rPr>
          <w:rFonts w:asciiTheme="minorHAnsi" w:hAnsiTheme="minorHAnsi" w:cstheme="minorHAnsi"/>
          <w:color w:val="000000"/>
        </w:rPr>
        <w:t xml:space="preserve">unauthorised leave in termtime (holiday) is taken this would be referred to the Attendance Welfare Advisor for </w:t>
      </w:r>
      <w:r w:rsidR="003417B3">
        <w:rPr>
          <w:rFonts w:asciiTheme="minorHAnsi" w:hAnsiTheme="minorHAnsi" w:cstheme="minorHAnsi"/>
          <w:color w:val="000000"/>
        </w:rPr>
        <w:t xml:space="preserve">Prosecution. In this case a Court Warning Notice would not be issued. </w:t>
      </w:r>
    </w:p>
    <w:p w14:paraId="0A2BCA6F" w14:textId="2657A7E6" w:rsidR="0017409F" w:rsidRDefault="0017409F" w:rsidP="00C82333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17409F">
        <w:rPr>
          <w:rFonts w:asciiTheme="minorHAnsi" w:hAnsiTheme="minorHAnsi" w:cstheme="minorHAnsi"/>
          <w:b/>
          <w:bCs/>
          <w:color w:val="000000"/>
          <w:u w:val="single"/>
        </w:rPr>
        <w:t>When Fines are Issued</w:t>
      </w:r>
    </w:p>
    <w:p w14:paraId="55A62A71" w14:textId="77777777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</w:rPr>
      </w:pPr>
      <w:r w:rsidRPr="00B96084">
        <w:rPr>
          <w:rFonts w:asciiTheme="minorHAnsi" w:hAnsiTheme="minorHAnsi" w:cstheme="minorHAnsi"/>
          <w:color w:val="000000"/>
        </w:rPr>
        <w:t>Penalty Notices may be used in a range of situations where unauthorised absence occurs including:</w:t>
      </w:r>
    </w:p>
    <w:p w14:paraId="267C7839" w14:textId="06DDEADC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</w:rPr>
      </w:pPr>
      <w:r w:rsidRPr="00B96084">
        <w:rPr>
          <w:rFonts w:asciiTheme="minorHAnsi" w:hAnsiTheme="minorHAnsi" w:cstheme="minorHAnsi"/>
          <w:color w:val="000000"/>
        </w:rPr>
        <w:t>Persistent unauthorised absence and/or late arrival at school (after the Register has closed).</w:t>
      </w:r>
    </w:p>
    <w:p w14:paraId="101CDD87" w14:textId="0A87A47C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6084">
        <w:rPr>
          <w:rFonts w:asciiTheme="minorHAnsi" w:hAnsiTheme="minorHAnsi" w:cstheme="minorHAnsi"/>
          <w:color w:val="000000"/>
          <w:sz w:val="22"/>
          <w:szCs w:val="22"/>
        </w:rPr>
        <w:t>Unauthorised holidays/leave in term time or excessive delayed return from an extended holiday without prior school permission.</w:t>
      </w:r>
    </w:p>
    <w:p w14:paraId="3E6B4E13" w14:textId="10BDE31F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6084">
        <w:rPr>
          <w:rFonts w:asciiTheme="minorHAnsi" w:hAnsiTheme="minorHAnsi" w:cstheme="minorHAnsi"/>
          <w:color w:val="000000"/>
          <w:sz w:val="22"/>
          <w:szCs w:val="22"/>
        </w:rPr>
        <w:t>Failure by parent(s)/carer(s) to attend LA convened attendance panels in schools to discuss their child’s attendance and/ or lateness.</w:t>
      </w:r>
    </w:p>
    <w:p w14:paraId="359EF410" w14:textId="34E40677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6084">
        <w:rPr>
          <w:rFonts w:asciiTheme="minorHAnsi" w:hAnsiTheme="minorHAnsi" w:cstheme="minorHAnsi"/>
          <w:color w:val="000000"/>
          <w:sz w:val="22"/>
          <w:szCs w:val="22"/>
        </w:rPr>
        <w:t>Where parents/carers fail to ensure that their child is not in a public place during the first five days of exclusion from school without reasonable justification.</w:t>
      </w:r>
    </w:p>
    <w:p w14:paraId="6CE672B9" w14:textId="77777777" w:rsidR="0017409F" w:rsidRPr="00B96084" w:rsidRDefault="0017409F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6084">
        <w:rPr>
          <w:rFonts w:asciiTheme="minorHAnsi" w:hAnsiTheme="minorHAnsi" w:cstheme="minorHAnsi"/>
          <w:color w:val="000000"/>
          <w:sz w:val="22"/>
          <w:szCs w:val="22"/>
        </w:rPr>
        <w:t>There is no statutory right of appeal once a Penalty Notice has been issued.</w:t>
      </w:r>
    </w:p>
    <w:p w14:paraId="33C8184B" w14:textId="6E8F8BD0" w:rsidR="0017409F" w:rsidRDefault="00312466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When the notice is </w:t>
      </w:r>
      <w:r w:rsidR="00F13D24">
        <w:rPr>
          <w:rFonts w:asciiTheme="minorHAnsi" w:hAnsiTheme="minorHAnsi" w:cstheme="minorHAnsi"/>
          <w:color w:val="000000"/>
          <w:sz w:val="22"/>
          <w:szCs w:val="22"/>
        </w:rPr>
        <w:t>issued payment details</w:t>
      </w:r>
      <w:r w:rsidR="002C7E19">
        <w:rPr>
          <w:rFonts w:asciiTheme="minorHAnsi" w:hAnsiTheme="minorHAnsi" w:cstheme="minorHAnsi"/>
          <w:color w:val="000000"/>
          <w:sz w:val="22"/>
          <w:szCs w:val="22"/>
        </w:rPr>
        <w:t xml:space="preserve"> of how to make payment are included in the Penalty Notice.</w:t>
      </w:r>
      <w:r w:rsidR="0017409F" w:rsidRPr="00B96084">
        <w:rPr>
          <w:rFonts w:asciiTheme="minorHAnsi" w:hAnsiTheme="minorHAnsi" w:cstheme="minorHAnsi"/>
          <w:color w:val="000000"/>
          <w:sz w:val="22"/>
          <w:szCs w:val="22"/>
        </w:rPr>
        <w:t xml:space="preserve"> You need to be aware that payment in part or by instalment is not an option with Penalty Notices.</w:t>
      </w:r>
    </w:p>
    <w:p w14:paraId="5CBDA661" w14:textId="199475DC" w:rsidR="00242659" w:rsidRDefault="00242659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D56174">
        <w:rPr>
          <w:rFonts w:asciiTheme="minorHAnsi" w:hAnsiTheme="minorHAnsi" w:cstheme="minorHAnsi"/>
          <w:color w:val="000000"/>
          <w:sz w:val="22"/>
          <w:szCs w:val="22"/>
        </w:rPr>
        <w:t xml:space="preserve"> current fine 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Penalty Notice is £120 per parent and per child. </w:t>
      </w:r>
      <w:r w:rsidR="00630401">
        <w:rPr>
          <w:rFonts w:asciiTheme="minorHAnsi" w:hAnsiTheme="minorHAnsi" w:cstheme="minorHAnsi"/>
          <w:color w:val="000000"/>
          <w:sz w:val="22"/>
          <w:szCs w:val="22"/>
        </w:rPr>
        <w:t xml:space="preserve">If payment is received within 21 </w:t>
      </w:r>
      <w:proofErr w:type="gramStart"/>
      <w:r w:rsidR="00D56174">
        <w:rPr>
          <w:rFonts w:asciiTheme="minorHAnsi" w:hAnsiTheme="minorHAnsi" w:cstheme="minorHAnsi"/>
          <w:color w:val="000000"/>
          <w:sz w:val="22"/>
          <w:szCs w:val="22"/>
        </w:rPr>
        <w:t>days</w:t>
      </w:r>
      <w:proofErr w:type="gramEnd"/>
      <w:r w:rsidR="00630401">
        <w:rPr>
          <w:rFonts w:asciiTheme="minorHAnsi" w:hAnsiTheme="minorHAnsi" w:cstheme="minorHAnsi"/>
          <w:color w:val="000000"/>
          <w:sz w:val="22"/>
          <w:szCs w:val="22"/>
        </w:rPr>
        <w:t xml:space="preserve"> the payment is reduced to </w:t>
      </w:r>
      <w:r w:rsidR="00611462">
        <w:rPr>
          <w:rFonts w:asciiTheme="minorHAnsi" w:hAnsiTheme="minorHAnsi" w:cstheme="minorHAnsi"/>
          <w:color w:val="000000"/>
          <w:sz w:val="22"/>
          <w:szCs w:val="22"/>
        </w:rPr>
        <w:t xml:space="preserve">£60 per parent and per child. </w:t>
      </w:r>
    </w:p>
    <w:p w14:paraId="7DBB0709" w14:textId="6EF28525" w:rsidR="00611462" w:rsidRPr="00B96084" w:rsidRDefault="00611462" w:rsidP="001740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Where payment is not received within the 28 days the </w:t>
      </w:r>
      <w:r w:rsidR="0026518B">
        <w:rPr>
          <w:rFonts w:asciiTheme="minorHAnsi" w:hAnsiTheme="minorHAnsi" w:cstheme="minorHAnsi"/>
          <w:color w:val="000000"/>
          <w:sz w:val="22"/>
          <w:szCs w:val="22"/>
        </w:rPr>
        <w:t xml:space="preserve">Penalty Notice is referred to the Legal Manager and progresses to Prosecution. </w:t>
      </w:r>
    </w:p>
    <w:p w14:paraId="2808D865" w14:textId="77777777" w:rsidR="0026518B" w:rsidRDefault="0026518B" w:rsidP="00C82333">
      <w:pPr>
        <w:pStyle w:val="NormalWeb"/>
        <w:rPr>
          <w:rFonts w:asciiTheme="minorHAnsi" w:hAnsiTheme="minorHAnsi" w:cstheme="minorHAnsi"/>
          <w:color w:val="000000"/>
        </w:rPr>
      </w:pPr>
    </w:p>
    <w:p w14:paraId="3937616D" w14:textId="77777777" w:rsidR="0026518B" w:rsidRDefault="0026518B" w:rsidP="00C82333">
      <w:pPr>
        <w:pStyle w:val="NormalWeb"/>
        <w:rPr>
          <w:rFonts w:asciiTheme="minorHAnsi" w:hAnsiTheme="minorHAnsi" w:cstheme="minorHAnsi"/>
          <w:color w:val="000000"/>
        </w:rPr>
      </w:pPr>
    </w:p>
    <w:p w14:paraId="31F17197" w14:textId="77777777" w:rsidR="002B6B80" w:rsidRPr="00D5656E" w:rsidRDefault="002B6B80" w:rsidP="00C82333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D5656E">
        <w:rPr>
          <w:rFonts w:asciiTheme="minorHAnsi" w:hAnsiTheme="minorHAnsi" w:cstheme="minorHAnsi"/>
          <w:color w:val="000000"/>
          <w:u w:val="single"/>
        </w:rPr>
        <w:lastRenderedPageBreak/>
        <w:t>Fines are issued under</w:t>
      </w:r>
    </w:p>
    <w:p w14:paraId="08269A6C" w14:textId="491B289A" w:rsidR="00E16728" w:rsidRDefault="00E16728" w:rsidP="00C82333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Education Act 1996 S444</w:t>
      </w:r>
    </w:p>
    <w:p w14:paraId="62B47B0A" w14:textId="77777777" w:rsidR="00FC504B" w:rsidRDefault="00E20F4A" w:rsidP="00C82333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a child who is of compulsory school age </w:t>
      </w:r>
      <w:r w:rsidR="003B14E7">
        <w:rPr>
          <w:rFonts w:asciiTheme="minorHAnsi" w:hAnsiTheme="minorHAnsi" w:cstheme="minorHAnsi"/>
          <w:color w:val="000000"/>
        </w:rPr>
        <w:t>who is a registered pupil at a school fails to attend regularly at the school, the parent is guilty of an offence under s</w:t>
      </w:r>
      <w:r w:rsidR="00FC504B">
        <w:rPr>
          <w:rFonts w:asciiTheme="minorHAnsi" w:hAnsiTheme="minorHAnsi" w:cstheme="minorHAnsi"/>
          <w:color w:val="000000"/>
        </w:rPr>
        <w:t>.444 Education Act 1996</w:t>
      </w:r>
      <w:r w:rsidR="00FC504B" w:rsidRPr="00FC504B">
        <w:rPr>
          <w:rFonts w:asciiTheme="minorHAnsi" w:hAnsiTheme="minorHAnsi" w:cstheme="minorHAnsi"/>
          <w:color w:val="000000"/>
        </w:rPr>
        <w:t xml:space="preserve"> </w:t>
      </w:r>
    </w:p>
    <w:p w14:paraId="2CFDD03A" w14:textId="7CD79597" w:rsidR="00E20F4A" w:rsidRDefault="00FC504B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The Education and Inspections Act 2006</w:t>
      </w:r>
    </w:p>
    <w:p w14:paraId="72F5EA0C" w14:textId="77777777" w:rsidR="008D461C" w:rsidRPr="006C12BD" w:rsidRDefault="008D461C" w:rsidP="008D461C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Section 105 of this Act enables a Penalty Notice to be issued where parents/carers fail to fulfil the duty under section 103 to ensure that their child is not present during school hours in a public place without reasonable justification when they are excluded from school.</w:t>
      </w:r>
    </w:p>
    <w:p w14:paraId="1FA04D85" w14:textId="5D3E67A1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 xml:space="preserve"> The Anti-Social Behaviour Act 2003</w:t>
      </w:r>
    </w:p>
    <w:p w14:paraId="63CAA116" w14:textId="77777777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Section 23 of the Act gives powers to the Local Authority (LA) and other designated bodies to issue Penalty Notices where a parent/carer is considered capable of but unwilling to secure an improvement in their child’s school attendance.</w:t>
      </w:r>
    </w:p>
    <w:p w14:paraId="406C2AAC" w14:textId="00DCCBCC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Why have they been introduced?</w:t>
      </w:r>
    </w:p>
    <w:p w14:paraId="10ADE64C" w14:textId="18945B09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Reducing absence from school is a key priority nationally and locally because missing school damages a pupil’s attainment levels, disrupts school routines</w:t>
      </w:r>
      <w:r w:rsidR="00C33B7E">
        <w:rPr>
          <w:rFonts w:asciiTheme="minorHAnsi" w:hAnsiTheme="minorHAnsi" w:cstheme="minorHAnsi"/>
          <w:color w:val="000000"/>
        </w:rPr>
        <w:t>,</w:t>
      </w:r>
      <w:r w:rsidRPr="006C12BD">
        <w:rPr>
          <w:rFonts w:asciiTheme="minorHAnsi" w:hAnsiTheme="minorHAnsi" w:cstheme="minorHAnsi"/>
          <w:color w:val="000000"/>
        </w:rPr>
        <w:t xml:space="preserve"> the learning of others and can leave a pupil vulnerable to anti-social behaviour and youth crime.</w:t>
      </w:r>
    </w:p>
    <w:p w14:paraId="7A68B4F7" w14:textId="77777777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Above all, missing school seriously affects children’s life opportunities.</w:t>
      </w:r>
    </w:p>
    <w:p w14:paraId="01A8382D" w14:textId="3295AB8E" w:rsidR="00C82333" w:rsidRPr="006C12BD" w:rsidRDefault="006C12BD" w:rsidP="006C12BD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 xml:space="preserve">When a Penalty Notice is issued and remains unpaid this progresses to a prosecution of the parent/parents under the Education Act 2006 s 444. Parents prosecuted can receive fines of up to £2500 and a criminal conviction. </w:t>
      </w:r>
    </w:p>
    <w:p w14:paraId="379E3344" w14:textId="47DDDC6C" w:rsidR="006C12BD" w:rsidRPr="00791609" w:rsidRDefault="006C12BD" w:rsidP="00C82333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791609">
        <w:rPr>
          <w:rFonts w:asciiTheme="minorHAnsi" w:hAnsiTheme="minorHAnsi" w:cstheme="minorHAnsi"/>
          <w:b/>
          <w:bCs/>
          <w:color w:val="000000"/>
          <w:u w:val="single"/>
        </w:rPr>
        <w:t xml:space="preserve">Prosecution </w:t>
      </w:r>
    </w:p>
    <w:p w14:paraId="743905B2" w14:textId="1D1E0D0C" w:rsidR="006C12BD" w:rsidRPr="006C12BD" w:rsidRDefault="006C12BD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 xml:space="preserve">If attendance remains poor the Attendance Welfare Advisor may issue a Court Warning Notice. Where poor attendance </w:t>
      </w:r>
      <w:r w:rsidR="004C28D7" w:rsidRPr="006C12BD">
        <w:rPr>
          <w:rFonts w:asciiTheme="minorHAnsi" w:hAnsiTheme="minorHAnsi" w:cstheme="minorHAnsi"/>
          <w:color w:val="000000"/>
        </w:rPr>
        <w:t>continue</w:t>
      </w:r>
      <w:r w:rsidR="004C28D7">
        <w:rPr>
          <w:rFonts w:asciiTheme="minorHAnsi" w:hAnsiTheme="minorHAnsi" w:cstheme="minorHAnsi"/>
          <w:color w:val="000000"/>
        </w:rPr>
        <w:t>s</w:t>
      </w:r>
      <w:r w:rsidRPr="006C12BD">
        <w:rPr>
          <w:rFonts w:asciiTheme="minorHAnsi" w:hAnsiTheme="minorHAnsi" w:cstheme="minorHAnsi"/>
          <w:color w:val="000000"/>
        </w:rPr>
        <w:t xml:space="preserve"> or it is very poor and there is no improvement or effort on the part of the parent to make a change for their child and sustain it Parents</w:t>
      </w:r>
      <w:r w:rsidR="004C28D7">
        <w:rPr>
          <w:rFonts w:asciiTheme="minorHAnsi" w:hAnsiTheme="minorHAnsi" w:cstheme="minorHAnsi"/>
          <w:color w:val="000000"/>
        </w:rPr>
        <w:t>/carers</w:t>
      </w:r>
      <w:r w:rsidRPr="006C12BD">
        <w:rPr>
          <w:rFonts w:asciiTheme="minorHAnsi" w:hAnsiTheme="minorHAnsi" w:cstheme="minorHAnsi"/>
          <w:color w:val="000000"/>
        </w:rPr>
        <w:t xml:space="preserve"> can be prosecuted under the Education Act 2006 s444/441a.</w:t>
      </w:r>
    </w:p>
    <w:p w14:paraId="19BE9FAA" w14:textId="6E4D738E" w:rsidR="00C82333" w:rsidRPr="006C12BD" w:rsidRDefault="00C82333" w:rsidP="00C82333">
      <w:pPr>
        <w:pStyle w:val="NormalWeb"/>
        <w:rPr>
          <w:rFonts w:asciiTheme="minorHAnsi" w:hAnsiTheme="minorHAnsi" w:cstheme="minorHAnsi"/>
          <w:color w:val="000000"/>
        </w:rPr>
      </w:pPr>
      <w:r w:rsidRPr="006C12BD">
        <w:rPr>
          <w:rFonts w:asciiTheme="minorHAnsi" w:hAnsiTheme="minorHAnsi" w:cstheme="minorHAnsi"/>
          <w:color w:val="000000"/>
        </w:rPr>
        <w:t>Parents/carers commit an offence if a child fails to attend school regularly and on time and the absences/ late arrivals are classed as unauthorised or avoidable (those for which the school cannot or has not given permission). The failure of a child to attend regularly can result in the parent(s)/carer(s) of that child being prosecuted in the Magistrates Court under section 444 of the Education Act 1996. If convicted the parents/carers will receive a criminal record as well as whatever penalty is imposed by the Magistrates</w:t>
      </w:r>
      <w:r w:rsidR="006C12BD" w:rsidRPr="006C12BD">
        <w:rPr>
          <w:rFonts w:asciiTheme="minorHAnsi" w:hAnsiTheme="minorHAnsi" w:cstheme="minorHAnsi"/>
          <w:color w:val="000000"/>
        </w:rPr>
        <w:t xml:space="preserve"> which can be up to £2500 /Custodial sentence. </w:t>
      </w:r>
    </w:p>
    <w:p w14:paraId="1D64072F" w14:textId="77777777" w:rsidR="00E12DA6" w:rsidRPr="006C12BD" w:rsidRDefault="00E12DA6">
      <w:pPr>
        <w:rPr>
          <w:rFonts w:cstheme="minorHAnsi"/>
          <w:sz w:val="24"/>
          <w:szCs w:val="24"/>
        </w:rPr>
      </w:pPr>
    </w:p>
    <w:p w14:paraId="0895125E" w14:textId="77777777" w:rsidR="00A60A99" w:rsidRPr="006C12BD" w:rsidRDefault="00A60A99">
      <w:pPr>
        <w:rPr>
          <w:rFonts w:cstheme="minorHAnsi"/>
          <w:sz w:val="24"/>
          <w:szCs w:val="24"/>
        </w:rPr>
      </w:pPr>
    </w:p>
    <w:p w14:paraId="5E697A96" w14:textId="77777777" w:rsidR="00A60A99" w:rsidRPr="006C12BD" w:rsidRDefault="00A60A99">
      <w:pPr>
        <w:rPr>
          <w:rFonts w:cstheme="minorHAnsi"/>
          <w:sz w:val="24"/>
          <w:szCs w:val="24"/>
        </w:rPr>
      </w:pPr>
    </w:p>
    <w:sectPr w:rsidR="00A60A99" w:rsidRPr="006C1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9"/>
    <w:rsid w:val="0017409F"/>
    <w:rsid w:val="001D233E"/>
    <w:rsid w:val="00223F55"/>
    <w:rsid w:val="00242659"/>
    <w:rsid w:val="0026518B"/>
    <w:rsid w:val="002A73AA"/>
    <w:rsid w:val="002B6B80"/>
    <w:rsid w:val="002C7E19"/>
    <w:rsid w:val="00312466"/>
    <w:rsid w:val="003417B3"/>
    <w:rsid w:val="003B14E7"/>
    <w:rsid w:val="003B6DD7"/>
    <w:rsid w:val="003B706F"/>
    <w:rsid w:val="004C28D7"/>
    <w:rsid w:val="004E3A4A"/>
    <w:rsid w:val="0053358E"/>
    <w:rsid w:val="00554741"/>
    <w:rsid w:val="00587301"/>
    <w:rsid w:val="00611462"/>
    <w:rsid w:val="00630401"/>
    <w:rsid w:val="00650A32"/>
    <w:rsid w:val="006620C0"/>
    <w:rsid w:val="006671B1"/>
    <w:rsid w:val="006C12BD"/>
    <w:rsid w:val="00704BC0"/>
    <w:rsid w:val="007244BD"/>
    <w:rsid w:val="00791609"/>
    <w:rsid w:val="007A204C"/>
    <w:rsid w:val="008331BF"/>
    <w:rsid w:val="00871C0E"/>
    <w:rsid w:val="008D461C"/>
    <w:rsid w:val="00916A8C"/>
    <w:rsid w:val="009608E4"/>
    <w:rsid w:val="00A60A99"/>
    <w:rsid w:val="00A771EC"/>
    <w:rsid w:val="00B73538"/>
    <w:rsid w:val="00B86B86"/>
    <w:rsid w:val="00B96084"/>
    <w:rsid w:val="00C33B7E"/>
    <w:rsid w:val="00C82333"/>
    <w:rsid w:val="00CD5377"/>
    <w:rsid w:val="00D56174"/>
    <w:rsid w:val="00D5656E"/>
    <w:rsid w:val="00D67EB5"/>
    <w:rsid w:val="00D76B58"/>
    <w:rsid w:val="00E12DA6"/>
    <w:rsid w:val="00E16728"/>
    <w:rsid w:val="00E20F4A"/>
    <w:rsid w:val="00E25951"/>
    <w:rsid w:val="00F109B0"/>
    <w:rsid w:val="00F13D24"/>
    <w:rsid w:val="00F57F6D"/>
    <w:rsid w:val="00FC504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08C7"/>
  <w15:chartTrackingRefBased/>
  <w15:docId w15:val="{8C2704A1-76A9-4869-89B6-A9953C4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86B86"/>
  </w:style>
  <w:style w:type="paragraph" w:styleId="NormalWeb">
    <w:name w:val="Normal (Web)"/>
    <w:basedOn w:val="Normal"/>
    <w:uiPriority w:val="99"/>
    <w:unhideWhenUsed/>
    <w:rsid w:val="00C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McCreanor</dc:creator>
  <cp:keywords/>
  <dc:description/>
  <cp:lastModifiedBy>Riaj Uddin</cp:lastModifiedBy>
  <cp:revision>2</cp:revision>
  <cp:lastPrinted>2023-04-20T15:44:00Z</cp:lastPrinted>
  <dcterms:created xsi:type="dcterms:W3CDTF">2023-04-28T14:04:00Z</dcterms:created>
  <dcterms:modified xsi:type="dcterms:W3CDTF">2023-04-28T14:04:00Z</dcterms:modified>
</cp:coreProperties>
</file>